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19.12.2014 N 1599</w:t>
              <w:br/>
              <w:t xml:space="preserve">(ред. от 08.11.2022)</w:t>
              <w:br/>
              <w:t xml:space="preserve">"Об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br/>
              <w:t xml:space="preserve">(Зарегистрировано в Минюсте России 03.02.2015 N 35850)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07.02.2024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3 февраля 2015 г. N 35850</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19 декабря 2014 г. N 1599</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ОБРАЗОВАНИЯ ОБУЧАЮЩИХСЯ С УМСТВЕННОЙ ОТСТАЛОСТЬЮ</w:t>
      </w:r>
    </w:p>
    <w:p>
      <w:pPr>
        <w:pStyle w:val="2"/>
        <w:jc w:val="center"/>
      </w:pPr>
      <w:r>
        <w:rPr>
          <w:sz w:val="20"/>
        </w:rPr>
        <w:t xml:space="preserve">(ИНТЕЛЛЕКТУАЛЬНЫМИ НАРУШЕНИЯМИ)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color w:val="392c69"/>
              </w:rPr>
              <w:t xml:space="preserve"> Минпросвещения России от 08.11.2022 N 955)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частью 6 статьи 11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w:history="0" r:id="rId9"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6" w:tooltip="ФЕДЕРАЛЬНЫЙ ГОСУДАРСТВЕННЫЙ ОБРАЗОВАТЕЛЬНЫЙ СТАНДАРТ">
        <w:r>
          <w:rPr>
            <w:sz w:val="20"/>
            <w:color w:val="0000ff"/>
          </w:rPr>
          <w:t xml:space="preserve">стандарт</w:t>
        </w:r>
      </w:hyperlink>
      <w:r>
        <w:rPr>
          <w:sz w:val="20"/>
        </w:rPr>
        <w:t xml:space="preserve"> образования обучающихся с умственной отсталостью (интеллектуальными нарушениями)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hyperlink w:history="0" w:anchor="P36" w:tooltip="ФЕДЕРАЛЬНЫЙ ГОСУДАРСТВЕННЫЙ ОБРАЗОВАТЕЛЬНЫЙ СТАНДАРТ">
        <w:r>
          <w:rPr>
            <w:sz w:val="20"/>
            <w:color w:val="0000ff"/>
          </w:rPr>
          <w:t xml:space="preserve">Стандарт</w:t>
        </w:r>
      </w:hyperlink>
      <w:r>
        <w:rPr>
          <w:sz w:val="20"/>
        </w:rPr>
        <w:t xml:space="preserve"> применяется к правоотношениям, возникшим с 1 сентября 2016 года;</w:t>
      </w:r>
    </w:p>
    <w:p>
      <w:pPr>
        <w:pStyle w:val="0"/>
        <w:spacing w:before="200" w:line-rule="auto"/>
        <w:ind w:firstLine="540"/>
        <w:jc w:val="both"/>
      </w:pPr>
      <w:r>
        <w:rPr>
          <w:sz w:val="20"/>
        </w:rPr>
        <w:t xml:space="preserve">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pPr>
        <w:pStyle w:val="0"/>
        <w:jc w:val="both"/>
      </w:pPr>
      <w:r>
        <w:rPr>
          <w:sz w:val="20"/>
        </w:rPr>
      </w:r>
    </w:p>
    <w:p>
      <w:pPr>
        <w:pStyle w:val="0"/>
        <w:jc w:val="right"/>
      </w:pPr>
      <w:r>
        <w:rPr>
          <w:sz w:val="20"/>
        </w:rPr>
        <w:t xml:space="preserve">Министр</w:t>
      </w:r>
    </w:p>
    <w:p>
      <w:pPr>
        <w:pStyle w:val="0"/>
        <w:jc w:val="right"/>
      </w:pPr>
      <w:r>
        <w:rPr>
          <w:sz w:val="20"/>
        </w:rPr>
        <w:t xml:space="preserve">Д.В.ЛИВАНОВ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19 декабря 2014 г. N 1599</w:t>
      </w:r>
    </w:p>
    <w:p>
      <w:pPr>
        <w:pStyle w:val="0"/>
        <w:jc w:val="both"/>
      </w:pPr>
      <w:r>
        <w:rPr>
          <w:sz w:val="20"/>
        </w:rPr>
      </w:r>
    </w:p>
    <w:bookmarkStart w:id="36" w:name="P36"/>
    <w:bookmarkEnd w:id="36"/>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ОБРАЗОВАНИЯ ОБУЧАЮЩИХСЯ С УМСТВЕННОЙ ОТСТАЛОСТЬЮ</w:t>
      </w:r>
    </w:p>
    <w:p>
      <w:pPr>
        <w:pStyle w:val="2"/>
        <w:jc w:val="center"/>
      </w:pPr>
      <w:r>
        <w:rPr>
          <w:sz w:val="20"/>
        </w:rPr>
        <w:t xml:space="preserve">(ИНТЕЛЛЕКТУАЛЬНЫМИ НАРУШЕНИЯМИ)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color w:val="392c69"/>
              </w:rPr>
              <w:t xml:space="preserve"> Минпросвещения России от 08.11.2022 N 955)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Федеральный государственный образовательный стандарт образования обучающихся с умственной отсталостью (интеллектуальными нарушениями) - (далее - Стандарт) представляет собой совокупность обязательных требований при реализации адаптированных основных общеобразовательных программ (далее - АООП) в организациях, осуществляющих образовательную деятельность (далее - организация).</w:t>
      </w:r>
    </w:p>
    <w:p>
      <w:pPr>
        <w:pStyle w:val="0"/>
        <w:spacing w:before="200" w:line-rule="auto"/>
        <w:ind w:firstLine="540"/>
        <w:jc w:val="both"/>
      </w:pPr>
      <w:r>
        <w:rPr>
          <w:sz w:val="20"/>
        </w:rPr>
        <w:t xml:space="preserve">Предметом регулирования Стандарта являются отношения в сфере образования следующих групп обучающихся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pPr>
        <w:pStyle w:val="0"/>
        <w:spacing w:before="200" w:line-rule="auto"/>
        <w:ind w:firstLine="540"/>
        <w:jc w:val="both"/>
      </w:pPr>
      <w:r>
        <w:rPr>
          <w:sz w:val="20"/>
        </w:rPr>
        <w:t xml:space="preserve">АООП разрабатывается на основе Стандарта с учетом особенностей указанных групп обучающихся с умственной отсталостью (интеллектуальными нарушениями), их психофизического развития, индивидуальных возможностей и обеспечивает коррекцию нарушений развития и их социальную адаптацию.</w:t>
      </w:r>
    </w:p>
    <w:p>
      <w:pPr>
        <w:pStyle w:val="0"/>
        <w:spacing w:before="200" w:line-rule="auto"/>
        <w:ind w:firstLine="540"/>
        <w:jc w:val="both"/>
      </w:pPr>
      <w:r>
        <w:rPr>
          <w:sz w:val="20"/>
        </w:rPr>
        <w:t xml:space="preserve">Положения настоящего Стандарта могут использоваться родителями (законными представителями) при получении обучающимися с умственной отсталостью (интеллектуальными нарушениями) образования в форме семейного образования, а также на дому или в медицинских организациях.</w:t>
      </w:r>
    </w:p>
    <w:p>
      <w:pPr>
        <w:pStyle w:val="0"/>
        <w:spacing w:before="200" w:line-rule="auto"/>
        <w:ind w:firstLine="540"/>
        <w:jc w:val="both"/>
      </w:pPr>
      <w:r>
        <w:rPr>
          <w:sz w:val="20"/>
        </w:rPr>
        <w:t xml:space="preserve">1.2. Стандарт разработан на основе </w:t>
      </w:r>
      <w:hyperlink w:history="0"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&lt;1&gt; и законодательства Российской Федерации с учетом </w:t>
      </w:r>
      <w:hyperlink w:history="0" r:id="rId12"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Конвенции</w:t>
        </w:r>
      </w:hyperlink>
      <w:r>
        <w:rPr>
          <w:sz w:val="20"/>
        </w:rPr>
        <w:t xml:space="preserve"> ООН о правах ребенка &lt;2&gt; и </w:t>
      </w:r>
      <w:hyperlink w:history="0" r:id="rId13" w:tooltip="Ссылка на КонсультантПлюс">
        <w:r>
          <w:rPr>
            <w:sz w:val="20"/>
            <w:color w:val="0000ff"/>
          </w:rPr>
          <w:t xml:space="preserve">Конвенции</w:t>
        </w:r>
      </w:hyperlink>
      <w:r>
        <w:rPr>
          <w:sz w:val="20"/>
        </w:rPr>
        <w:t xml:space="preserve"> ООН о правах инвалидов, региональных, национальных и этнокультурных потребностей народов Российской Федерации.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pPr>
        <w:pStyle w:val="0"/>
        <w:spacing w:before="200" w:line-rule="auto"/>
        <w:ind w:firstLine="540"/>
        <w:jc w:val="both"/>
      </w:pPr>
      <w:r>
        <w:rPr>
          <w:sz w:val="20"/>
        </w:rPr>
        <w:t xml:space="preserve">&lt;2&gt; </w:t>
      </w:r>
      <w:hyperlink w:history="0" r:id="rId15"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Конвенция</w:t>
        </w:r>
      </w:hyperlink>
      <w:r>
        <w:rPr>
          <w:sz w:val="20"/>
        </w:rPr>
        <w:t xml:space="preserve"> ООН о правах ребенка, принятая 20 ноября 1989 г. (Сборник международных договоров СССР, 1993, выпуск XLVI).</w:t>
      </w:r>
    </w:p>
    <w:p>
      <w:pPr>
        <w:pStyle w:val="0"/>
        <w:jc w:val="both"/>
      </w:pPr>
      <w:r>
        <w:rPr>
          <w:sz w:val="20"/>
        </w:rPr>
      </w:r>
    </w:p>
    <w:p>
      <w:pPr>
        <w:pStyle w:val="0"/>
        <w:ind w:firstLine="540"/>
        <w:jc w:val="both"/>
      </w:pPr>
      <w:r>
        <w:rPr>
          <w:sz w:val="20"/>
        </w:rPr>
        <w:t xml:space="preserve">1.3. Стандарт включает в себя требования к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6"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3 статьи 11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r>
    </w:p>
    <w:p>
      <w:pPr>
        <w:pStyle w:val="0"/>
        <w:ind w:firstLine="540"/>
        <w:jc w:val="both"/>
      </w:pPr>
      <w:r>
        <w:rPr>
          <w:sz w:val="20"/>
        </w:rPr>
        <w:t xml:space="preserve">1) структуре АООП (в том числе к соотношению обязательной части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АООП, в том числе кадровым, финансовым, материально-техническим и иным условиям;</w:t>
      </w:r>
    </w:p>
    <w:p>
      <w:pPr>
        <w:pStyle w:val="0"/>
        <w:spacing w:before="200" w:line-rule="auto"/>
        <w:ind w:firstLine="540"/>
        <w:jc w:val="both"/>
      </w:pPr>
      <w:r>
        <w:rPr>
          <w:sz w:val="20"/>
        </w:rPr>
        <w:t xml:space="preserve">3) результатам освоения АООП.</w:t>
      </w:r>
    </w:p>
    <w:p>
      <w:pPr>
        <w:pStyle w:val="0"/>
        <w:spacing w:before="200" w:line-rule="auto"/>
        <w:ind w:firstLine="540"/>
        <w:jc w:val="both"/>
      </w:pPr>
      <w:r>
        <w:rPr>
          <w:sz w:val="20"/>
        </w:rPr>
        <w:t xml:space="preserve">1.4. Стандарт учитывает их возрастные, типологические и индивидуальные особенности, особые образовательные потребности.</w:t>
      </w:r>
    </w:p>
    <w:p>
      <w:pPr>
        <w:pStyle w:val="0"/>
        <w:spacing w:before="200" w:line-rule="auto"/>
        <w:ind w:firstLine="540"/>
        <w:jc w:val="both"/>
      </w:pPr>
      <w:r>
        <w:rPr>
          <w:sz w:val="20"/>
        </w:rPr>
        <w:t xml:space="preserve">1.5. К особым образовательным потребностям, являющимся общими для всех обучающихся с умственной отсталостью (интеллектуальными нарушениями), относятся:</w:t>
      </w:r>
    </w:p>
    <w:p>
      <w:pPr>
        <w:pStyle w:val="0"/>
        <w:spacing w:before="200" w:line-rule="auto"/>
        <w:ind w:firstLine="540"/>
        <w:jc w:val="both"/>
      </w:pPr>
      <w:r>
        <w:rPr>
          <w:sz w:val="20"/>
        </w:rPr>
        <w:t xml:space="preserve">раннее получение специальной помощи средствами образования;</w:t>
      </w:r>
    </w:p>
    <w:p>
      <w:pPr>
        <w:pStyle w:val="0"/>
        <w:spacing w:before="200" w:line-rule="auto"/>
        <w:ind w:firstLine="540"/>
        <w:jc w:val="both"/>
      </w:pPr>
      <w:r>
        <w:rPr>
          <w:sz w:val="20"/>
        </w:rPr>
        <w:t xml:space="preserve">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pPr>
        <w:pStyle w:val="0"/>
        <w:spacing w:before="200" w:line-rule="auto"/>
        <w:ind w:firstLine="540"/>
        <w:jc w:val="both"/>
      </w:pPr>
      <w:r>
        <w:rPr>
          <w:sz w:val="20"/>
        </w:rPr>
        <w:t xml:space="preserve">научный, практико-ориентированный, действенный характер содержания образования;</w:t>
      </w:r>
    </w:p>
    <w:p>
      <w:pPr>
        <w:pStyle w:val="0"/>
        <w:spacing w:before="200" w:line-rule="auto"/>
        <w:ind w:firstLine="540"/>
        <w:jc w:val="both"/>
      </w:pPr>
      <w:r>
        <w:rPr>
          <w:sz w:val="20"/>
        </w:rPr>
        <w:t xml:space="preserve">доступность содержания познавательных задач, реализуемых в процессе образования;</w:t>
      </w:r>
    </w:p>
    <w:p>
      <w:pPr>
        <w:pStyle w:val="0"/>
        <w:spacing w:before="200" w:line-rule="auto"/>
        <w:ind w:firstLine="540"/>
        <w:jc w:val="both"/>
      </w:pPr>
      <w:r>
        <w:rPr>
          <w:sz w:val="20"/>
        </w:rPr>
        <w:t xml:space="preserve">удлинение сроков получения образования;</w:t>
      </w:r>
    </w:p>
    <w:p>
      <w:pPr>
        <w:pStyle w:val="0"/>
        <w:spacing w:before="200" w:line-rule="auto"/>
        <w:ind w:firstLine="540"/>
        <w:jc w:val="both"/>
      </w:pPr>
      <w:r>
        <w:rPr>
          <w:sz w:val="20"/>
        </w:rPr>
        <w:t xml:space="preserve">систематическая актуализация сформированных у обучающихся знаний и умений;</w:t>
      </w:r>
    </w:p>
    <w:p>
      <w:pPr>
        <w:pStyle w:val="0"/>
        <w:spacing w:before="200" w:line-rule="auto"/>
        <w:ind w:firstLine="540"/>
        <w:jc w:val="both"/>
      </w:pPr>
      <w:r>
        <w:rPr>
          <w:sz w:val="20"/>
        </w:rPr>
        <w:t xml:space="preserve">специальное обучение их "переносу" с учетом изменяющихся условий учебных, познавательных, трудовых и других ситуаций;</w:t>
      </w:r>
    </w:p>
    <w:p>
      <w:pPr>
        <w:pStyle w:val="0"/>
        <w:spacing w:before="200" w:line-rule="auto"/>
        <w:ind w:firstLine="540"/>
        <w:jc w:val="both"/>
      </w:pPr>
      <w:r>
        <w:rPr>
          <w:sz w:val="20"/>
        </w:rPr>
        <w:t xml:space="preserve">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pPr>
        <w:pStyle w:val="0"/>
        <w:spacing w:before="200" w:line-rule="auto"/>
        <w:ind w:firstLine="540"/>
        <w:jc w:val="both"/>
      </w:pPr>
      <w:r>
        <w:rPr>
          <w:sz w:val="20"/>
        </w:rPr>
        <w:t xml:space="preserve">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pPr>
        <w:pStyle w:val="0"/>
        <w:spacing w:before="200" w:line-rule="auto"/>
        <w:ind w:firstLine="540"/>
        <w:jc w:val="both"/>
      </w:pPr>
      <w:r>
        <w:rPr>
          <w:sz w:val="20"/>
        </w:rPr>
        <w:t xml:space="preserve">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pPr>
        <w:pStyle w:val="0"/>
        <w:spacing w:before="200" w:line-rule="auto"/>
        <w:ind w:firstLine="540"/>
        <w:jc w:val="both"/>
      </w:pPr>
      <w:r>
        <w:rPr>
          <w:sz w:val="20"/>
        </w:rPr>
        <w:t xml:space="preserve">стимуляция познавательной активности, формирование позитивного отношения к окружающему миру.</w:t>
      </w:r>
    </w:p>
    <w:p>
      <w:pPr>
        <w:pStyle w:val="0"/>
        <w:spacing w:before="200" w:line-rule="auto"/>
        <w:ind w:firstLine="540"/>
        <w:jc w:val="both"/>
      </w:pPr>
      <w:r>
        <w:rPr>
          <w:sz w:val="20"/>
        </w:rPr>
        <w:t xml:space="preserve">1.6. К особым образовательным потребностям, характерным для обучающихся с легкой степенью умственной отсталости (интеллектуальными нарушениями), относятся:</w:t>
      </w:r>
    </w:p>
    <w:p>
      <w:pPr>
        <w:pStyle w:val="0"/>
        <w:spacing w:before="200" w:line-rule="auto"/>
        <w:ind w:firstLine="540"/>
        <w:jc w:val="both"/>
      </w:pPr>
      <w:r>
        <w:rPr>
          <w:sz w:val="20"/>
        </w:rPr>
        <w:t xml:space="preserve">выделение пропедевтического периода в образовании, обеспечивающего преемственность между дошкольным и школьным этапами;</w:t>
      </w:r>
    </w:p>
    <w:p>
      <w:pPr>
        <w:pStyle w:val="0"/>
        <w:spacing w:before="200" w:line-rule="auto"/>
        <w:ind w:firstLine="540"/>
        <w:jc w:val="both"/>
      </w:pPr>
      <w:r>
        <w:rPr>
          <w:sz w:val="20"/>
        </w:rPr>
        <w:t xml:space="preserve">введение учебных предметов, способствующих формированию представлений о природных и социальных компонентах окружающего мира;</w:t>
      </w:r>
    </w:p>
    <w:p>
      <w:pPr>
        <w:pStyle w:val="0"/>
        <w:spacing w:before="200" w:line-rule="auto"/>
        <w:ind w:firstLine="540"/>
        <w:jc w:val="both"/>
      </w:pPr>
      <w:r>
        <w:rPr>
          <w:sz w:val="20"/>
        </w:rPr>
        <w:t xml:space="preserve">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pPr>
        <w:pStyle w:val="0"/>
        <w:spacing w:before="200" w:line-rule="auto"/>
        <w:ind w:firstLine="540"/>
        <w:jc w:val="both"/>
      </w:pPr>
      <w:r>
        <w:rPr>
          <w:sz w:val="20"/>
        </w:rPr>
        <w:t xml:space="preserve">возможность обучения по программам профессиональной подготовки квалифицированных рабочих, служащих;</w:t>
      </w:r>
    </w:p>
    <w:p>
      <w:pPr>
        <w:pStyle w:val="0"/>
        <w:spacing w:before="200" w:line-rule="auto"/>
        <w:ind w:firstLine="540"/>
        <w:jc w:val="both"/>
      </w:pPr>
      <w:r>
        <w:rPr>
          <w:sz w:val="20"/>
        </w:rPr>
        <w:t xml:space="preserve">психологическое сопровождение, оптимизирующее взаимодействие обучающегося с педагогами и другими обучающимися;</w:t>
      </w:r>
    </w:p>
    <w:p>
      <w:pPr>
        <w:pStyle w:val="0"/>
        <w:spacing w:before="200" w:line-rule="auto"/>
        <w:ind w:firstLine="540"/>
        <w:jc w:val="both"/>
      </w:pPr>
      <w:r>
        <w:rPr>
          <w:sz w:val="20"/>
        </w:rPr>
        <w:t xml:space="preserve">психологическое сопровождение, направленное на установление взаимодействия семьи и организации;</w:t>
      </w:r>
    </w:p>
    <w:p>
      <w:pPr>
        <w:pStyle w:val="0"/>
        <w:spacing w:before="200" w:line-rule="auto"/>
        <w:ind w:firstLine="540"/>
        <w:jc w:val="both"/>
      </w:pPr>
      <w:r>
        <w:rPr>
          <w:sz w:val="20"/>
        </w:rPr>
        <w:t xml:space="preserve">постепенное расширение образовательного пространства, выходящего за пределы организации.</w:t>
      </w:r>
    </w:p>
    <w:p>
      <w:pPr>
        <w:pStyle w:val="0"/>
        <w:spacing w:before="200" w:line-rule="auto"/>
        <w:ind w:firstLine="540"/>
        <w:jc w:val="both"/>
      </w:pPr>
      <w:r>
        <w:rPr>
          <w:sz w:val="20"/>
        </w:rPr>
        <w:t xml:space="preserve">1.7. Удовлетворение особых образовательных потребностей обучающихся с умеренной, тяжелой и глубокой умственной отсталостью (интеллектуальными нарушениями), тяжелыми и множественными нарушениями развития обеспечивается:</w:t>
      </w:r>
    </w:p>
    <w:p>
      <w:pPr>
        <w:pStyle w:val="0"/>
        <w:spacing w:before="200" w:line-rule="auto"/>
        <w:ind w:firstLine="540"/>
        <w:jc w:val="both"/>
      </w:pPr>
      <w:r>
        <w:rPr>
          <w:sz w:val="20"/>
        </w:rPr>
        <w:t xml:space="preserve">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pPr>
        <w:pStyle w:val="0"/>
        <w:spacing w:before="200" w:line-rule="auto"/>
        <w:ind w:firstLine="540"/>
        <w:jc w:val="both"/>
      </w:pPr>
      <w:r>
        <w:rPr>
          <w:sz w:val="20"/>
        </w:rPr>
        <w:t xml:space="preserve">созданием оптимальных путей развития;</w:t>
      </w:r>
    </w:p>
    <w:p>
      <w:pPr>
        <w:pStyle w:val="0"/>
        <w:spacing w:before="200" w:line-rule="auto"/>
        <w:ind w:firstLine="540"/>
        <w:jc w:val="both"/>
      </w:pPr>
      <w:r>
        <w:rPr>
          <w:sz w:val="20"/>
        </w:rPr>
        <w:t xml:space="preserve">использованием специфических методов и средств обучения;</w:t>
      </w:r>
    </w:p>
    <w:p>
      <w:pPr>
        <w:pStyle w:val="0"/>
        <w:spacing w:before="200" w:line-rule="auto"/>
        <w:ind w:firstLine="540"/>
        <w:jc w:val="both"/>
      </w:pPr>
      <w:r>
        <w:rPr>
          <w:sz w:val="20"/>
        </w:rPr>
        <w:t xml:space="preserve">дифференцированным, "пошаговым" обучением;</w:t>
      </w:r>
    </w:p>
    <w:p>
      <w:pPr>
        <w:pStyle w:val="0"/>
        <w:spacing w:before="200" w:line-rule="auto"/>
        <w:ind w:firstLine="540"/>
        <w:jc w:val="both"/>
      </w:pPr>
      <w:r>
        <w:rPr>
          <w:sz w:val="20"/>
        </w:rPr>
        <w:t xml:space="preserve">обязательной индивидуализацией обучения;</w:t>
      </w:r>
    </w:p>
    <w:p>
      <w:pPr>
        <w:pStyle w:val="0"/>
        <w:spacing w:before="200" w:line-rule="auto"/>
        <w:ind w:firstLine="540"/>
        <w:jc w:val="both"/>
      </w:pPr>
      <w:r>
        <w:rPr>
          <w:sz w:val="20"/>
        </w:rPr>
        <w:t xml:space="preserve">формированием элементарных социально-бытовых навыков и навыков самообслуживания;</w:t>
      </w:r>
    </w:p>
    <w:p>
      <w:pPr>
        <w:pStyle w:val="0"/>
        <w:spacing w:before="200" w:line-rule="auto"/>
        <w:ind w:firstLine="540"/>
        <w:jc w:val="both"/>
      </w:pPr>
      <w:r>
        <w:rPr>
          <w:sz w:val="20"/>
        </w:rPr>
        <w:t xml:space="preserve">обеспечением присмотра и ухода за обучающимися;</w:t>
      </w:r>
    </w:p>
    <w:p>
      <w:pPr>
        <w:pStyle w:val="0"/>
        <w:spacing w:before="200" w:line-rule="auto"/>
        <w:ind w:firstLine="540"/>
        <w:jc w:val="both"/>
      </w:pPr>
      <w:r>
        <w:rPr>
          <w:sz w:val="20"/>
        </w:rPr>
        <w:t xml:space="preserve">дозированным расширением образовательного пространства внутри организации и за ее пределами;</w:t>
      </w:r>
    </w:p>
    <w:p>
      <w:pPr>
        <w:pStyle w:val="0"/>
        <w:spacing w:before="200" w:line-rule="auto"/>
        <w:ind w:firstLine="540"/>
        <w:jc w:val="both"/>
      </w:pPr>
      <w:r>
        <w:rPr>
          <w:sz w:val="20"/>
        </w:rPr>
        <w:t xml:space="preserve">организацией обучения в разновозрастных классах (группах);</w:t>
      </w:r>
    </w:p>
    <w:p>
      <w:pPr>
        <w:pStyle w:val="0"/>
        <w:spacing w:before="200" w:line-rule="auto"/>
        <w:ind w:firstLine="540"/>
        <w:jc w:val="both"/>
      </w:pPr>
      <w:r>
        <w:rPr>
          <w:sz w:val="20"/>
        </w:rPr>
        <w:t xml:space="preserve">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pPr>
        <w:pStyle w:val="0"/>
        <w:spacing w:before="200" w:line-rule="auto"/>
        <w:ind w:firstLine="540"/>
        <w:jc w:val="both"/>
      </w:pPr>
      <w:r>
        <w:rPr>
          <w:sz w:val="20"/>
        </w:rPr>
        <w:t xml:space="preserve">1.8. Стандарт является основой объективной оценки качества образования обучающихся с умственной отсталостью (интеллектуальными нарушениями) и соответствия образовательной деятельности организации установленным требованиям.</w:t>
      </w:r>
    </w:p>
    <w:p>
      <w:pPr>
        <w:pStyle w:val="0"/>
        <w:spacing w:before="200" w:line-rule="auto"/>
        <w:ind w:firstLine="540"/>
        <w:jc w:val="both"/>
      </w:pPr>
      <w:r>
        <w:rPr>
          <w:sz w:val="20"/>
        </w:rPr>
        <w:t xml:space="preserve">1.9. Стандарт направлен на обеспечение:</w:t>
      </w:r>
    </w:p>
    <w:p>
      <w:pPr>
        <w:pStyle w:val="0"/>
        <w:spacing w:before="200" w:line-rule="auto"/>
        <w:ind w:firstLine="540"/>
        <w:jc w:val="both"/>
      </w:pPr>
      <w:r>
        <w:rPr>
          <w:sz w:val="20"/>
        </w:rPr>
        <w:t xml:space="preserve">равных возможностей получения качественного образования обучающимися с умственной отсталостью (интеллектуальными нарушениями)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pPr>
        <w:pStyle w:val="0"/>
        <w:spacing w:before="200" w:line-rule="auto"/>
        <w:ind w:firstLine="540"/>
        <w:jc w:val="both"/>
      </w:pPr>
      <w:r>
        <w:rPr>
          <w:sz w:val="20"/>
        </w:rPr>
        <w:t xml:space="preserve">единства образовательного пространства Российской Федерации;</w:t>
      </w:r>
    </w:p>
    <w:p>
      <w:pPr>
        <w:pStyle w:val="0"/>
        <w:spacing w:before="200" w:line-rule="auto"/>
        <w:ind w:firstLine="540"/>
        <w:jc w:val="both"/>
      </w:pPr>
      <w:r>
        <w:rPr>
          <w:sz w:val="20"/>
        </w:rPr>
        <w:t xml:space="preserve">государственных гарантий качества образования на основе единства обязательных требований к условиям реализации АООП и результатам их освоения;</w:t>
      </w:r>
    </w:p>
    <w:p>
      <w:pPr>
        <w:pStyle w:val="0"/>
        <w:spacing w:before="200" w:line-rule="auto"/>
        <w:ind w:firstLine="540"/>
        <w:jc w:val="both"/>
      </w:pPr>
      <w:r>
        <w:rPr>
          <w:sz w:val="20"/>
        </w:rPr>
        <w:t xml:space="preserve">максимального расширения доступа обучающимся с умственной отсталостью (интеллектуальными нарушениями) к образованию, отвечающему их возможностям и особым образовательным потребностям;</w:t>
      </w:r>
    </w:p>
    <w:p>
      <w:pPr>
        <w:pStyle w:val="0"/>
        <w:spacing w:before="200" w:line-rule="auto"/>
        <w:ind w:firstLine="540"/>
        <w:jc w:val="both"/>
      </w:pPr>
      <w:r>
        <w:rPr>
          <w:sz w:val="20"/>
        </w:rPr>
        <w:t xml:space="preserve">вариативности содержания АООП, возможности ее формирования с учетом особых образовательных потребностей и способностей обучающихся (в соответствии с </w:t>
      </w:r>
      <w:hyperlink w:history="0" w:anchor="P390" w:tooltip="ТРЕБОВАНИЯ">
        <w:r>
          <w:rPr>
            <w:sz w:val="20"/>
            <w:color w:val="0000ff"/>
          </w:rPr>
          <w:t xml:space="preserve">приложением</w:t>
        </w:r>
      </w:hyperlink>
      <w:r>
        <w:rPr>
          <w:sz w:val="20"/>
        </w:rPr>
        <w:t xml:space="preserve"> к настоящему Стандарту);</w:t>
      </w:r>
    </w:p>
    <w:p>
      <w:pPr>
        <w:pStyle w:val="0"/>
        <w:spacing w:before="200" w:line-rule="auto"/>
        <w:ind w:firstLine="540"/>
        <w:jc w:val="both"/>
      </w:pPr>
      <w:r>
        <w:rPr>
          <w:sz w:val="20"/>
        </w:rPr>
        <w:t xml:space="preserve">духовно-нравственного развития обучающихся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pPr>
        <w:pStyle w:val="0"/>
        <w:spacing w:before="200" w:line-rule="auto"/>
        <w:ind w:firstLine="540"/>
        <w:jc w:val="both"/>
      </w:pPr>
      <w:r>
        <w:rPr>
          <w:sz w:val="20"/>
        </w:rPr>
        <w:t xml:space="preserve">демократизации системы образования и деятельности организаций, в том числе через 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школьных достижений обучающихся с умственной отсталостью (интеллектуальными нарушениями), использования различных форм организации образовательной деятельности, развития культуры образовательной среды;</w:t>
      </w:r>
    </w:p>
    <w:p>
      <w:pPr>
        <w:pStyle w:val="0"/>
        <w:spacing w:before="200" w:line-rule="auto"/>
        <w:ind w:firstLine="540"/>
        <w:jc w:val="both"/>
      </w:pPr>
      <w:r>
        <w:rPr>
          <w:sz w:val="20"/>
        </w:rPr>
        <w:t xml:space="preserve">разработки критериальной оценки результатов освоения АООП, деятельности педагогических работников, организаций, функционирования системы образования в целом;</w:t>
      </w:r>
    </w:p>
    <w:p>
      <w:pPr>
        <w:pStyle w:val="0"/>
        <w:spacing w:before="200" w:line-rule="auto"/>
        <w:ind w:firstLine="540"/>
        <w:jc w:val="both"/>
      </w:pPr>
      <w:r>
        <w:rPr>
          <w:sz w:val="20"/>
        </w:rPr>
        <w:t xml:space="preserve">создания условий для эффективной реализации и освоения обучающимися с умственной отсталостью (интеллектуальными нарушениями) АООП, в том числе условий для индивидуального развития всех обучающихся.</w:t>
      </w:r>
    </w:p>
    <w:p>
      <w:pPr>
        <w:pStyle w:val="0"/>
        <w:spacing w:before="200" w:line-rule="auto"/>
        <w:ind w:firstLine="540"/>
        <w:jc w:val="both"/>
      </w:pPr>
      <w:r>
        <w:rPr>
          <w:sz w:val="20"/>
        </w:rPr>
        <w:t xml:space="preserve">1.10. В основу Стандарта положены деятельностный и дифференцированный подходы, осуществление которых предполагает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17"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1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6, ст. 3388; N 30, ст. 4257, ст. 4263).</w:t>
      </w:r>
    </w:p>
    <w:p>
      <w:pPr>
        <w:pStyle w:val="0"/>
        <w:jc w:val="both"/>
      </w:pPr>
      <w:r>
        <w:rPr>
          <w:sz w:val="20"/>
        </w:rPr>
      </w:r>
    </w:p>
    <w:p>
      <w:pPr>
        <w:pStyle w:val="0"/>
        <w:ind w:firstLine="540"/>
        <w:jc w:val="both"/>
      </w:pPr>
      <w:r>
        <w:rPr>
          <w:sz w:val="20"/>
        </w:rPr>
        <w:t xml:space="preserve">признание обучения как процесса организации речевой, познавательной и предметно-практической деятельности обучающихся с умственной отсталостью (интеллектуальными нарушениями), обеспечивающего овладение ими содержанием образования и являющегося основным средством достижения цели образования;</w:t>
      </w:r>
    </w:p>
    <w:p>
      <w:pPr>
        <w:pStyle w:val="0"/>
        <w:spacing w:before="200" w:line-rule="auto"/>
        <w:ind w:firstLine="540"/>
        <w:jc w:val="both"/>
      </w:pPr>
      <w:r>
        <w:rPr>
          <w:sz w:val="20"/>
        </w:rPr>
        <w:t xml:space="preserve">признание того, что развитие личности обучающихся с умственной отсталостью (интеллектуальными нарушениями) зависит от характера организации доступной им деятельности, в первую очередь, учебной;</w:t>
      </w:r>
    </w:p>
    <w:p>
      <w:pPr>
        <w:pStyle w:val="0"/>
        <w:spacing w:before="200" w:line-rule="auto"/>
        <w:ind w:firstLine="540"/>
        <w:jc w:val="both"/>
      </w:pPr>
      <w:r>
        <w:rPr>
          <w:sz w:val="20"/>
        </w:rPr>
        <w:t xml:space="preserve">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pPr>
        <w:pStyle w:val="0"/>
        <w:spacing w:before="200" w:line-rule="auto"/>
        <w:ind w:firstLine="540"/>
        <w:jc w:val="both"/>
      </w:pPr>
      <w:r>
        <w:rPr>
          <w:sz w:val="20"/>
        </w:rPr>
        <w:t xml:space="preserve">разработку содержания и технологий образования обучающихся с умственной отсталостью (интеллектуальными нарушениями),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pPr>
        <w:pStyle w:val="0"/>
        <w:spacing w:before="200" w:line-rule="auto"/>
        <w:ind w:firstLine="540"/>
        <w:jc w:val="both"/>
      </w:pPr>
      <w:r>
        <w:rPr>
          <w:sz w:val="20"/>
        </w:rPr>
        <w:t xml:space="preserve">ориентацию на результаты образования как системообразующий компонент Стандарта, где общекультурное и личностное развитие обучающегося с умственной отсталостью (интеллектуальными нарушениями) составляет цель и основной результат образования;</w:t>
      </w:r>
    </w:p>
    <w:p>
      <w:pPr>
        <w:pStyle w:val="0"/>
        <w:spacing w:before="200" w:line-rule="auto"/>
        <w:ind w:firstLine="540"/>
        <w:jc w:val="both"/>
      </w:pPr>
      <w:r>
        <w:rPr>
          <w:sz w:val="20"/>
        </w:rP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pPr>
        <w:pStyle w:val="0"/>
        <w:spacing w:before="200" w:line-rule="auto"/>
        <w:ind w:firstLine="540"/>
        <w:jc w:val="both"/>
      </w:pPr>
      <w:r>
        <w:rPr>
          <w:sz w:val="20"/>
        </w:rPr>
        <w:t xml:space="preserve">разнообразие организационных форм образовательного процесса и индивидуального развития каждого обучающегося с умственной отсталостью (интеллектуальными нарушениями),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pPr>
        <w:pStyle w:val="0"/>
        <w:spacing w:before="200" w:line-rule="auto"/>
        <w:ind w:firstLine="540"/>
        <w:jc w:val="both"/>
      </w:pPr>
      <w:r>
        <w:rPr>
          <w:sz w:val="20"/>
        </w:rPr>
        <w:t xml:space="preserve">1.11. Стандарт является основой для:</w:t>
      </w:r>
    </w:p>
    <w:p>
      <w:pPr>
        <w:pStyle w:val="0"/>
        <w:spacing w:before="200" w:line-rule="auto"/>
        <w:ind w:firstLine="540"/>
        <w:jc w:val="both"/>
      </w:pPr>
      <w:r>
        <w:rPr>
          <w:sz w:val="20"/>
        </w:rPr>
        <w:t xml:space="preserve">разработки и реализации организацией АООП;</w:t>
      </w:r>
    </w:p>
    <w:p>
      <w:pPr>
        <w:pStyle w:val="0"/>
        <w:spacing w:before="200" w:line-rule="auto"/>
        <w:ind w:firstLine="540"/>
        <w:jc w:val="both"/>
      </w:pPr>
      <w:r>
        <w:rPr>
          <w:sz w:val="20"/>
        </w:rPr>
        <w:t xml:space="preserve">определения требований к условиям реализации АООП, в том числе на основе индивидуального учебного плана;</w:t>
      </w:r>
    </w:p>
    <w:p>
      <w:pPr>
        <w:pStyle w:val="0"/>
        <w:spacing w:before="200" w:line-rule="auto"/>
        <w:ind w:firstLine="540"/>
        <w:jc w:val="both"/>
      </w:pPr>
      <w:r>
        <w:rPr>
          <w:sz w:val="20"/>
        </w:rPr>
        <w:t xml:space="preserve">определения требований к результатам освоения обучающимися с умственной отсталостью (интеллектуальными нарушениями) АООП;</w:t>
      </w:r>
    </w:p>
    <w:p>
      <w:pPr>
        <w:pStyle w:val="0"/>
        <w:spacing w:before="200" w:line-rule="auto"/>
        <w:ind w:firstLine="540"/>
        <w:jc w:val="both"/>
      </w:pPr>
      <w:r>
        <w:rPr>
          <w:sz w:val="20"/>
        </w:rPr>
        <w:t xml:space="preserve">разработки нормативов финансового обеспечения реализации АООП, в том числе на основе индивидуального учебного плана, и нормативных затрат на оказание государственной (муниципальной) услуги в сфере образования обучающихся с умственной отсталостью (интеллектуальными нарушениями);</w:t>
      </w:r>
    </w:p>
    <w:p>
      <w:pPr>
        <w:pStyle w:val="0"/>
        <w:spacing w:before="200" w:line-rule="auto"/>
        <w:ind w:firstLine="540"/>
        <w:jc w:val="both"/>
      </w:pPr>
      <w:r>
        <w:rPr>
          <w:sz w:val="20"/>
        </w:rPr>
        <w:t xml:space="preserve">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обучающихся, зачисленных в образовательные организации с 01.09.2016 и получающих образование в соответствии с ФГОС, проведение итоговой аттестации станет обязательной с 2024/25 учебного года (</w:t>
            </w:r>
            <w:hyperlink w:history="0" r:id="rId18" w:tooltip="&lt;Письмо&gt; Минпросвещения России от 19.05.2020 N ДГ-493/07 &quot;О проведении итоговой аттестации лиц с умственной отсталостью (интеллектуальными нарушениями)&quot; {КонсультантПлюс}">
              <w:r>
                <w:rPr>
                  <w:sz w:val="20"/>
                  <w:color w:val="0000ff"/>
                </w:rPr>
                <w:t xml:space="preserve">письмо</w:t>
              </w:r>
            </w:hyperlink>
            <w:r>
              <w:rPr>
                <w:sz w:val="20"/>
                <w:color w:val="392c69"/>
              </w:rPr>
              <w:t xml:space="preserve"> Минпросвещения России от 19.05.2020 N ДГ-493/07).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проведения текущей, промежуточной и итоговой аттестации обучающихся;</w:t>
      </w:r>
    </w:p>
    <w:p>
      <w:pPr>
        <w:pStyle w:val="0"/>
        <w:spacing w:before="200" w:line-rule="auto"/>
        <w:ind w:firstLine="540"/>
        <w:jc w:val="both"/>
      </w:pPr>
      <w:r>
        <w:rPr>
          <w:sz w:val="20"/>
        </w:rPr>
        <w:t xml:space="preserve">осуществления внутреннего мониторинга качества образования в организации;</w:t>
      </w:r>
    </w:p>
    <w:p>
      <w:pPr>
        <w:pStyle w:val="0"/>
        <w:spacing w:before="200" w:line-rule="auto"/>
        <w:ind w:firstLine="540"/>
        <w:jc w:val="both"/>
      </w:pPr>
      <w:r>
        <w:rPr>
          <w:sz w:val="20"/>
        </w:rPr>
        <w:t xml:space="preserve">профессиональной подготовки и переподготовки (по основным и дополнительным программам профессионального образования), повышения квалификации и аттестации педагогических и руководящих работников образовательных организаций, осуществляющих образование обучающихся с умственной отсталостью (интеллектуальными нарушениями).</w:t>
      </w:r>
    </w:p>
    <w:bookmarkStart w:id="125" w:name="P125"/>
    <w:bookmarkEnd w:id="125"/>
    <w:p>
      <w:pPr>
        <w:pStyle w:val="0"/>
        <w:spacing w:before="200" w:line-rule="auto"/>
        <w:ind w:firstLine="540"/>
        <w:jc w:val="both"/>
      </w:pPr>
      <w:r>
        <w:rPr>
          <w:sz w:val="20"/>
        </w:rPr>
        <w:t xml:space="preserve">1.12. Стандарт направлен на решение следующих задач образования обучающихся с умственной отсталостью (интеллектуальными нарушениями):</w:t>
      </w:r>
    </w:p>
    <w:p>
      <w:pPr>
        <w:pStyle w:val="0"/>
        <w:spacing w:before="200" w:line-rule="auto"/>
        <w:ind w:firstLine="540"/>
        <w:jc w:val="both"/>
      </w:pPr>
      <w:r>
        <w:rPr>
          <w:sz w:val="20"/>
        </w:rPr>
        <w:t xml:space="preserve">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pPr>
        <w:pStyle w:val="0"/>
        <w:spacing w:before="200" w:line-rule="auto"/>
        <w:ind w:firstLine="540"/>
        <w:jc w:val="both"/>
      </w:pPr>
      <w:r>
        <w:rPr>
          <w:sz w:val="20"/>
        </w:rPr>
        <w:t xml:space="preserve">охрана и укрепление физического и психического здоровья детей, в том числе их социального и эмоционального благополучия;</w:t>
      </w:r>
    </w:p>
    <w:p>
      <w:pPr>
        <w:pStyle w:val="0"/>
        <w:spacing w:before="200" w:line-rule="auto"/>
        <w:ind w:firstLine="540"/>
        <w:jc w:val="both"/>
      </w:pPr>
      <w:r>
        <w:rPr>
          <w:sz w:val="20"/>
        </w:rPr>
        <w:t xml:space="preserve">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pPr>
        <w:pStyle w:val="0"/>
        <w:spacing w:before="200" w:line-rule="auto"/>
        <w:ind w:firstLine="540"/>
        <w:jc w:val="both"/>
      </w:pPr>
      <w:r>
        <w:rPr>
          <w:sz w:val="20"/>
        </w:rPr>
        <w:t xml:space="preserve">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pPr>
        <w:pStyle w:val="0"/>
        <w:spacing w:before="200" w:line-rule="auto"/>
        <w:ind w:firstLine="540"/>
        <w:jc w:val="both"/>
      </w:pPr>
      <w:r>
        <w:rPr>
          <w:sz w:val="20"/>
        </w:rPr>
        <w:t xml:space="preserve">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pPr>
        <w:pStyle w:val="0"/>
        <w:spacing w:before="200" w:line-rule="auto"/>
        <w:ind w:firstLine="540"/>
        <w:jc w:val="both"/>
      </w:pPr>
      <w:r>
        <w:rPr>
          <w:sz w:val="20"/>
        </w:rPr>
        <w:t xml:space="preserve">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w:t>
      </w:r>
    </w:p>
    <w:p>
      <w:pPr>
        <w:pStyle w:val="0"/>
        <w:spacing w:before="200" w:line-rule="auto"/>
        <w:ind w:firstLine="540"/>
        <w:jc w:val="both"/>
      </w:pPr>
      <w:r>
        <w:rPr>
          <w:sz w:val="20"/>
        </w:rPr>
        <w:t xml:space="preserve">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pPr>
        <w:pStyle w:val="0"/>
        <w:spacing w:before="200" w:line-rule="auto"/>
        <w:ind w:firstLine="540"/>
        <w:jc w:val="both"/>
      </w:pPr>
      <w:r>
        <w:rPr>
          <w:sz w:val="20"/>
        </w:rPr>
        <w:t xml:space="preserve">1.13. Стандарт устанавливает сроки освоения АООП обучающимися с умственной отсталостью (интеллектуальными нарушениями) 9 - 13 лет.</w:t>
      </w:r>
    </w:p>
    <w:p>
      <w:pPr>
        <w:pStyle w:val="0"/>
        <w:spacing w:before="200" w:line-rule="auto"/>
        <w:ind w:firstLine="540"/>
        <w:jc w:val="both"/>
      </w:pPr>
      <w:r>
        <w:rPr>
          <w:sz w:val="20"/>
        </w:rPr>
        <w:t xml:space="preserve">1.14. Стандарт предусматривает возможность гибкой смены образовательного маршрута, программ и условий получения образования обучающимися с умственной отсталостью (интеллектуальными нарушениями) на основе комплексной оценки личностных и предметных результатов освоения АООП, заключения психолого-медико-педагогической комиссии (далее - ПМПК) и согласия родителей (законных представителей).</w:t>
      </w:r>
    </w:p>
    <w:p>
      <w:pPr>
        <w:pStyle w:val="0"/>
        <w:jc w:val="both"/>
      </w:pPr>
      <w:r>
        <w:rPr>
          <w:sz w:val="20"/>
        </w:rPr>
      </w:r>
    </w:p>
    <w:p>
      <w:pPr>
        <w:pStyle w:val="2"/>
        <w:outlineLvl w:val="1"/>
        <w:jc w:val="center"/>
      </w:pPr>
      <w:r>
        <w:rPr>
          <w:sz w:val="20"/>
        </w:rPr>
        <w:t xml:space="preserve">II. Требования к структуре АООП</w:t>
      </w:r>
    </w:p>
    <w:p>
      <w:pPr>
        <w:pStyle w:val="0"/>
        <w:jc w:val="both"/>
      </w:pPr>
      <w:r>
        <w:rPr>
          <w:sz w:val="20"/>
        </w:rPr>
      </w:r>
    </w:p>
    <w:p>
      <w:pPr>
        <w:pStyle w:val="0"/>
        <w:ind w:firstLine="540"/>
        <w:jc w:val="both"/>
      </w:pPr>
      <w:r>
        <w:rPr>
          <w:sz w:val="20"/>
        </w:rPr>
        <w:t xml:space="preserve">2.1. АООП определяет содержание и организацию образовательной деятельности образования обучающихся с умственной отсталостью (интеллектуальными нарушениями).</w:t>
      </w:r>
    </w:p>
    <w:p>
      <w:pPr>
        <w:pStyle w:val="0"/>
        <w:spacing w:before="200" w:line-rule="auto"/>
        <w:ind w:firstLine="540"/>
        <w:jc w:val="both"/>
      </w:pPr>
      <w:r>
        <w:rPr>
          <w:sz w:val="20"/>
        </w:rPr>
        <w:t xml:space="preserve">АООП обеспечивает решение задач, указанных в </w:t>
      </w:r>
      <w:hyperlink w:history="0" w:anchor="P125" w:tooltip="1.12. Стандарт направлен на решение следующих задач образования обучающихся с умственной отсталостью (интеллектуальными нарушениями):">
        <w:r>
          <w:rPr>
            <w:sz w:val="20"/>
            <w:color w:val="0000ff"/>
          </w:rPr>
          <w:t xml:space="preserve">пункте 1.12</w:t>
        </w:r>
      </w:hyperlink>
      <w:r>
        <w:rPr>
          <w:sz w:val="20"/>
        </w:rPr>
        <w:t xml:space="preserve"> Стандарта.</w:t>
      </w:r>
    </w:p>
    <w:p>
      <w:pPr>
        <w:pStyle w:val="0"/>
        <w:spacing w:before="200" w:line-rule="auto"/>
        <w:ind w:firstLine="540"/>
        <w:jc w:val="both"/>
      </w:pPr>
      <w:r>
        <w:rPr>
          <w:sz w:val="20"/>
        </w:rPr>
        <w:t xml:space="preserve">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pPr>
        <w:pStyle w:val="0"/>
        <w:spacing w:before="200" w:line-rule="auto"/>
        <w:ind w:firstLine="540"/>
        <w:jc w:val="both"/>
      </w:pPr>
      <w:r>
        <w:rPr>
          <w:sz w:val="20"/>
        </w:rPr>
        <w:t xml:space="preserve">2.2. АООП самостоятельно разрабатывается и утверждается организацией в соответствии со Стандартом и федеральной АООП &lt;5&gt;.</w:t>
      </w:r>
    </w:p>
    <w:p>
      <w:pPr>
        <w:pStyle w:val="0"/>
        <w:jc w:val="both"/>
      </w:pPr>
      <w:r>
        <w:rPr>
          <w:sz w:val="20"/>
        </w:rPr>
        <w:t xml:space="preserve">(в ред. </w:t>
      </w:r>
      <w:hyperlink w:history="0" r:id="rId1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0"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Части 5</w:t>
        </w:r>
      </w:hyperlink>
      <w:r>
        <w:rPr>
          <w:sz w:val="20"/>
        </w:rPr>
        <w:t xml:space="preserve"> и </w:t>
      </w:r>
      <w:hyperlink w:history="0" r:id="rId21"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7 ст.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r>
    </w:p>
    <w:p>
      <w:pPr>
        <w:pStyle w:val="0"/>
        <w:ind w:firstLine="540"/>
        <w:jc w:val="both"/>
      </w:pPr>
      <w:r>
        <w:rPr>
          <w:sz w:val="20"/>
        </w:rPr>
        <w:t xml:space="preserve">АООП реализуется с учетом особых образовательных потребностей групп или отдельных обучающихся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2"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23 ст. 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r>
    </w:p>
    <w:p>
      <w:pPr>
        <w:pStyle w:val="0"/>
        <w:ind w:firstLine="540"/>
        <w:jc w:val="both"/>
      </w:pPr>
      <w:r>
        <w:rPr>
          <w:sz w:val="20"/>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 (дифференцированные требования к АООП приведены в </w:t>
      </w:r>
      <w:hyperlink w:history="0" w:anchor="P390" w:tooltip="ТРЕБОВАНИЯ">
        <w:r>
          <w:rPr>
            <w:sz w:val="20"/>
            <w:color w:val="0000ff"/>
          </w:rPr>
          <w:t xml:space="preserve">приложении</w:t>
        </w:r>
      </w:hyperlink>
      <w:r>
        <w:rPr>
          <w:sz w:val="20"/>
        </w:rPr>
        <w:t xml:space="preserve"> к настоящему Стандарту).</w:t>
      </w:r>
    </w:p>
    <w:p>
      <w:pPr>
        <w:pStyle w:val="0"/>
        <w:spacing w:before="200" w:line-rule="auto"/>
        <w:ind w:firstLine="540"/>
        <w:jc w:val="both"/>
      </w:pPr>
      <w:r>
        <w:rPr>
          <w:sz w:val="20"/>
        </w:rPr>
        <w:t xml:space="preserve">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 (в соответствии с </w:t>
      </w:r>
      <w:hyperlink w:history="0" w:anchor="P390" w:tooltip="ТРЕБОВАНИЯ">
        <w:r>
          <w:rPr>
            <w:sz w:val="20"/>
            <w:color w:val="0000ff"/>
          </w:rPr>
          <w:t xml:space="preserve">приложением</w:t>
        </w:r>
      </w:hyperlink>
      <w:r>
        <w:rPr>
          <w:sz w:val="20"/>
        </w:rPr>
        <w:t xml:space="preserve"> к настоящему Стандарту, вариант 2).</w:t>
      </w:r>
    </w:p>
    <w:p>
      <w:pPr>
        <w:pStyle w:val="0"/>
        <w:spacing w:before="200" w:line-rule="auto"/>
        <w:ind w:firstLine="540"/>
        <w:jc w:val="both"/>
      </w:pPr>
      <w:r>
        <w:rPr>
          <w:sz w:val="20"/>
        </w:rPr>
        <w:t xml:space="preserve">2.4. АООП может быть реализована в разных формах: как совместно с другими обучающимися, так и в отдельных классах, группах или в отдельных организациях &lt;7&gt;. В таких организациях создаются специальные условия для получения образования указанными обучающимися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3"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4 ст. 79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spacing w:before="200" w:line-rule="auto"/>
        <w:ind w:firstLine="540"/>
        <w:jc w:val="both"/>
      </w:pPr>
      <w:r>
        <w:rPr>
          <w:sz w:val="20"/>
        </w:rPr>
        <w:t xml:space="preserve">&lt;8&gt; </w:t>
      </w:r>
      <w:hyperlink w:history="0" r:id="rId24"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2 ст. 79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r>
    </w:p>
    <w:p>
      <w:pPr>
        <w:pStyle w:val="0"/>
        <w:ind w:firstLine="540"/>
        <w:jc w:val="both"/>
      </w:pPr>
      <w:r>
        <w:rPr>
          <w:sz w:val="20"/>
        </w:rPr>
        <w:t xml:space="preserve">2.5.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25"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Статья 15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r>
    </w:p>
    <w:p>
      <w:pPr>
        <w:pStyle w:val="0"/>
        <w:ind w:firstLine="540"/>
        <w:jc w:val="both"/>
      </w:pPr>
      <w:r>
        <w:rPr>
          <w:sz w:val="20"/>
        </w:rPr>
        <w:t xml:space="preserve">2.6. АООП включает обязательную часть и часть, формируемую участниками образовательных отношений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26"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15</w:t>
        </w:r>
      </w:hyperlink>
      <w:r>
        <w:rPr>
          <w:sz w:val="20"/>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pPr>
        <w:pStyle w:val="0"/>
        <w:jc w:val="both"/>
      </w:pPr>
      <w:r>
        <w:rPr>
          <w:sz w:val="20"/>
        </w:rPr>
      </w:r>
    </w:p>
    <w:p>
      <w:pPr>
        <w:pStyle w:val="0"/>
        <w:ind w:firstLine="540"/>
        <w:jc w:val="both"/>
      </w:pPr>
      <w:r>
        <w:rPr>
          <w:sz w:val="20"/>
        </w:rPr>
        <w:t xml:space="preserve">Соотношение частей определяется дифференцированно в зависимости от варианта АООП и составляет не менее 70% и не более 30%, не менее 60% и не более 40% (в соответствии с </w:t>
      </w:r>
      <w:hyperlink w:history="0" w:anchor="P390" w:tooltip="ТРЕБОВАНИЯ">
        <w:r>
          <w:rPr>
            <w:sz w:val="20"/>
            <w:color w:val="0000ff"/>
          </w:rPr>
          <w:t xml:space="preserve">приложением</w:t>
        </w:r>
      </w:hyperlink>
      <w:r>
        <w:rPr>
          <w:sz w:val="20"/>
        </w:rPr>
        <w:t xml:space="preserve"> к настоящему Стандарту).</w:t>
      </w:r>
    </w:p>
    <w:p>
      <w:pPr>
        <w:pStyle w:val="0"/>
        <w:spacing w:before="200" w:line-rule="auto"/>
        <w:ind w:firstLine="540"/>
        <w:jc w:val="both"/>
      </w:pPr>
      <w:r>
        <w:rPr>
          <w:sz w:val="20"/>
        </w:rPr>
        <w:t xml:space="preserve">2.7. АООП реализуется организацией через организацию урочной и внеурочной деятельности.</w:t>
      </w:r>
    </w:p>
    <w:p>
      <w:pPr>
        <w:pStyle w:val="0"/>
        <w:spacing w:before="200" w:line-rule="auto"/>
        <w:ind w:firstLine="540"/>
        <w:jc w:val="both"/>
      </w:pPr>
      <w:r>
        <w:rPr>
          <w:sz w:val="20"/>
        </w:rPr>
        <w:t xml:space="preserve">2.8. АООП должна содержать три раздела: целевой, содержательный и организационный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27"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16</w:t>
        </w:r>
      </w:hyperlink>
      <w:r>
        <w:rPr>
          <w:sz w:val="20"/>
        </w:rPr>
        <w:t xml:space="preserve"> ФГОС НОО.</w:t>
      </w:r>
    </w:p>
    <w:p>
      <w:pPr>
        <w:pStyle w:val="0"/>
        <w:jc w:val="both"/>
      </w:pPr>
      <w:r>
        <w:rPr>
          <w:sz w:val="20"/>
        </w:rPr>
      </w:r>
    </w:p>
    <w:p>
      <w:pPr>
        <w:pStyle w:val="0"/>
        <w:ind w:firstLine="540"/>
        <w:jc w:val="both"/>
      </w:pPr>
      <w:r>
        <w:rPr>
          <w:sz w:val="20"/>
        </w:rPr>
        <w:t xml:space="preserve">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pPr>
        <w:pStyle w:val="0"/>
        <w:spacing w:before="200" w:line-rule="auto"/>
        <w:ind w:firstLine="540"/>
        <w:jc w:val="both"/>
      </w:pPr>
      <w:r>
        <w:rPr>
          <w:sz w:val="20"/>
        </w:rPr>
        <w:t xml:space="preserve">Целевой раздел включает:</w:t>
      </w:r>
    </w:p>
    <w:p>
      <w:pPr>
        <w:pStyle w:val="0"/>
        <w:spacing w:before="200" w:line-rule="auto"/>
        <w:ind w:firstLine="540"/>
        <w:jc w:val="both"/>
      </w:pPr>
      <w:r>
        <w:rPr>
          <w:sz w:val="20"/>
        </w:rPr>
        <w:t xml:space="preserve">пояснительную записку;</w:t>
      </w:r>
    </w:p>
    <w:p>
      <w:pPr>
        <w:pStyle w:val="0"/>
        <w:spacing w:before="200" w:line-rule="auto"/>
        <w:ind w:firstLine="540"/>
        <w:jc w:val="both"/>
      </w:pPr>
      <w:r>
        <w:rPr>
          <w:sz w:val="20"/>
        </w:rPr>
        <w:t xml:space="preserve">планируемые результаты освоения обучающимися с умственной отсталостью (интеллектуальными нарушениями) АООП;</w:t>
      </w:r>
    </w:p>
    <w:p>
      <w:pPr>
        <w:pStyle w:val="0"/>
        <w:spacing w:before="200" w:line-rule="auto"/>
        <w:ind w:firstLine="540"/>
        <w:jc w:val="both"/>
      </w:pPr>
      <w:r>
        <w:rPr>
          <w:sz w:val="20"/>
        </w:rPr>
        <w:t xml:space="preserve">систему оценки достижения планируемых результатов освоения АООП.</w:t>
      </w:r>
    </w:p>
    <w:p>
      <w:pPr>
        <w:pStyle w:val="0"/>
        <w:spacing w:before="200" w:line-rule="auto"/>
        <w:ind w:firstLine="540"/>
        <w:jc w:val="both"/>
      </w:pPr>
      <w:r>
        <w:rPr>
          <w:sz w:val="20"/>
        </w:rPr>
        <w:t xml:space="preserve">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pPr>
        <w:pStyle w:val="0"/>
        <w:spacing w:before="200" w:line-rule="auto"/>
        <w:ind w:firstLine="540"/>
        <w:jc w:val="both"/>
      </w:pPr>
      <w:r>
        <w:rPr>
          <w:sz w:val="20"/>
        </w:rPr>
        <w:t xml:space="preserve">программу формирования базовых учебных действий;</w:t>
      </w:r>
    </w:p>
    <w:p>
      <w:pPr>
        <w:pStyle w:val="0"/>
        <w:spacing w:before="200" w:line-rule="auto"/>
        <w:ind w:firstLine="540"/>
        <w:jc w:val="both"/>
      </w:pPr>
      <w:r>
        <w:rPr>
          <w:sz w:val="20"/>
        </w:rPr>
        <w:t xml:space="preserve">программы отдельных учебных предметов, курсов коррекционно-развивающей области;</w:t>
      </w:r>
    </w:p>
    <w:p>
      <w:pPr>
        <w:pStyle w:val="0"/>
        <w:spacing w:before="200" w:line-rule="auto"/>
        <w:ind w:firstLine="540"/>
        <w:jc w:val="both"/>
      </w:pPr>
      <w:r>
        <w:rPr>
          <w:sz w:val="20"/>
        </w:rPr>
        <w:t xml:space="preserve">программу духовно-нравственного (нравственного) развития, воспитания обучающихся с умственной отсталостью (интеллектуальными нарушениями);</w:t>
      </w:r>
    </w:p>
    <w:p>
      <w:pPr>
        <w:pStyle w:val="0"/>
        <w:spacing w:before="200" w:line-rule="auto"/>
        <w:ind w:firstLine="540"/>
        <w:jc w:val="both"/>
      </w:pPr>
      <w:r>
        <w:rPr>
          <w:sz w:val="20"/>
        </w:rPr>
        <w:t xml:space="preserve">программу формирования экологической культуры, здорового и безопасного образа жизни;</w:t>
      </w:r>
    </w:p>
    <w:p>
      <w:pPr>
        <w:pStyle w:val="0"/>
        <w:spacing w:before="200" w:line-rule="auto"/>
        <w:ind w:firstLine="540"/>
        <w:jc w:val="both"/>
      </w:pPr>
      <w:r>
        <w:rPr>
          <w:sz w:val="20"/>
        </w:rPr>
        <w:t xml:space="preserve">программу коррекционной работы (в соответствии с </w:t>
      </w:r>
      <w:hyperlink w:history="0" w:anchor="P390" w:tooltip="ТРЕБОВАНИЯ">
        <w:r>
          <w:rPr>
            <w:sz w:val="20"/>
            <w:color w:val="0000ff"/>
          </w:rPr>
          <w:t xml:space="preserve">приложением</w:t>
        </w:r>
      </w:hyperlink>
      <w:r>
        <w:rPr>
          <w:sz w:val="20"/>
        </w:rPr>
        <w:t xml:space="preserve"> к настоящему Стандарту, вариант 1);</w:t>
      </w:r>
    </w:p>
    <w:p>
      <w:pPr>
        <w:pStyle w:val="0"/>
        <w:spacing w:before="200" w:line-rule="auto"/>
        <w:ind w:firstLine="540"/>
        <w:jc w:val="both"/>
      </w:pPr>
      <w:r>
        <w:rPr>
          <w:sz w:val="20"/>
        </w:rPr>
        <w:t xml:space="preserve">программу сотрудничества с родителями (в соответствии с </w:t>
      </w:r>
      <w:hyperlink w:history="0" w:anchor="P390" w:tooltip="ТРЕБОВАНИЯ">
        <w:r>
          <w:rPr>
            <w:sz w:val="20"/>
            <w:color w:val="0000ff"/>
          </w:rPr>
          <w:t xml:space="preserve">приложением</w:t>
        </w:r>
      </w:hyperlink>
      <w:r>
        <w:rPr>
          <w:sz w:val="20"/>
        </w:rPr>
        <w:t xml:space="preserve"> к настоящему Стандарту, вариант 2);</w:t>
      </w:r>
    </w:p>
    <w:p>
      <w:pPr>
        <w:pStyle w:val="0"/>
        <w:spacing w:before="200" w:line-rule="auto"/>
        <w:ind w:firstLine="540"/>
        <w:jc w:val="both"/>
      </w:pPr>
      <w:r>
        <w:rPr>
          <w:sz w:val="20"/>
        </w:rPr>
        <w:t xml:space="preserve">программу внеурочной деятельности.</w:t>
      </w:r>
    </w:p>
    <w:p>
      <w:pPr>
        <w:pStyle w:val="0"/>
        <w:spacing w:before="200" w:line-rule="auto"/>
        <w:ind w:firstLine="540"/>
        <w:jc w:val="both"/>
      </w:pPr>
      <w:r>
        <w:rPr>
          <w:sz w:val="20"/>
        </w:rPr>
        <w:t xml:space="preserve">Организационный раздел определяет общие рамки организации образовательного процесса, а также механизмы реализации АООП.</w:t>
      </w:r>
    </w:p>
    <w:p>
      <w:pPr>
        <w:pStyle w:val="0"/>
        <w:spacing w:before="200" w:line-rule="auto"/>
        <w:ind w:firstLine="540"/>
        <w:jc w:val="both"/>
      </w:pPr>
      <w:r>
        <w:rPr>
          <w:sz w:val="20"/>
        </w:rPr>
        <w:t xml:space="preserve">Организационный раздел включает:</w:t>
      </w:r>
    </w:p>
    <w:p>
      <w:pPr>
        <w:pStyle w:val="0"/>
        <w:spacing w:before="200" w:line-rule="auto"/>
        <w:ind w:firstLine="540"/>
        <w:jc w:val="both"/>
      </w:pPr>
      <w:r>
        <w:rPr>
          <w:sz w:val="20"/>
        </w:rPr>
        <w:t xml:space="preserve">учебный план, включающий предметные и коррекционно-развивающие области, внеурочную деятельность;</w:t>
      </w:r>
    </w:p>
    <w:p>
      <w:pPr>
        <w:pStyle w:val="0"/>
        <w:spacing w:before="200" w:line-rule="auto"/>
        <w:ind w:firstLine="540"/>
        <w:jc w:val="both"/>
      </w:pPr>
      <w:r>
        <w:rPr>
          <w:sz w:val="20"/>
        </w:rPr>
        <w:t xml:space="preserve">систему специальных условий реализации АООП в соответствии с требованиями Стандарта.</w:t>
      </w:r>
    </w:p>
    <w:p>
      <w:pPr>
        <w:pStyle w:val="0"/>
        <w:spacing w:before="200" w:line-rule="auto"/>
        <w:ind w:firstLine="540"/>
        <w:jc w:val="both"/>
      </w:pPr>
      <w:r>
        <w:rPr>
          <w:sz w:val="20"/>
        </w:rPr>
        <w:t xml:space="preserve">Учебный план является основным организационным механизмом реализации АООП.</w:t>
      </w:r>
    </w:p>
    <w:p>
      <w:pPr>
        <w:pStyle w:val="0"/>
        <w:spacing w:before="200" w:line-rule="auto"/>
        <w:ind w:firstLine="540"/>
        <w:jc w:val="both"/>
      </w:pPr>
      <w:r>
        <w:rPr>
          <w:sz w:val="20"/>
        </w:rPr>
        <w:t xml:space="preserve">АООП в организации разрабатывается на основе федеральной АООП.</w:t>
      </w:r>
    </w:p>
    <w:p>
      <w:pPr>
        <w:pStyle w:val="0"/>
        <w:jc w:val="both"/>
      </w:pPr>
      <w:r>
        <w:rPr>
          <w:sz w:val="20"/>
        </w:rPr>
        <w:t xml:space="preserve">(в ред. </w:t>
      </w:r>
      <w:hyperlink w:history="0" r:id="rId2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2.9. Требования к разделам АООП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29"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w:t>
        </w:r>
      </w:hyperlink>
      <w:r>
        <w:rPr>
          <w:sz w:val="20"/>
        </w:rPr>
        <w:t xml:space="preserve"> ФГОС НОО.</w:t>
      </w:r>
    </w:p>
    <w:p>
      <w:pPr>
        <w:pStyle w:val="0"/>
        <w:ind w:firstLine="540"/>
        <w:jc w:val="both"/>
      </w:pPr>
      <w:r>
        <w:rPr>
          <w:sz w:val="20"/>
        </w:rPr>
      </w:r>
    </w:p>
    <w:p>
      <w:pPr>
        <w:pStyle w:val="0"/>
        <w:ind w:firstLine="540"/>
        <w:jc w:val="both"/>
      </w:pPr>
      <w:r>
        <w:rPr>
          <w:sz w:val="20"/>
        </w:rPr>
        <w:t xml:space="preserve">2.9.1. Пояснительная записка должна раскрывать:</w:t>
      </w:r>
    </w:p>
    <w:p>
      <w:pPr>
        <w:pStyle w:val="0"/>
        <w:spacing w:before="200" w:line-rule="auto"/>
        <w:ind w:firstLine="540"/>
        <w:jc w:val="both"/>
      </w:pPr>
      <w:r>
        <w:rPr>
          <w:sz w:val="20"/>
        </w:rPr>
        <w:t xml:space="preserve">1) цели реализации АООП, конкретизированные в соответствии с требованиями Стандарта к результатам освоения АООП;</w:t>
      </w:r>
    </w:p>
    <w:p>
      <w:pPr>
        <w:pStyle w:val="0"/>
        <w:spacing w:before="200" w:line-rule="auto"/>
        <w:ind w:firstLine="540"/>
        <w:jc w:val="both"/>
      </w:pPr>
      <w:r>
        <w:rPr>
          <w:sz w:val="20"/>
        </w:rPr>
        <w:t xml:space="preserve">2) принципы и подходы к формированию АООП;</w:t>
      </w:r>
    </w:p>
    <w:p>
      <w:pPr>
        <w:pStyle w:val="0"/>
        <w:spacing w:before="200" w:line-rule="auto"/>
        <w:ind w:firstLine="540"/>
        <w:jc w:val="both"/>
      </w:pPr>
      <w:r>
        <w:rPr>
          <w:sz w:val="20"/>
        </w:rPr>
        <w:t xml:space="preserve">3) общую характеристику АООП;</w:t>
      </w:r>
    </w:p>
    <w:p>
      <w:pPr>
        <w:pStyle w:val="0"/>
        <w:spacing w:before="200" w:line-rule="auto"/>
        <w:ind w:firstLine="540"/>
        <w:jc w:val="both"/>
      </w:pPr>
      <w:r>
        <w:rPr>
          <w:sz w:val="20"/>
        </w:rPr>
        <w:t xml:space="preserve">4) психолого-педагогическую характеристику обучающихся с умственной отсталостью (интеллектуальными нарушениями);</w:t>
      </w:r>
    </w:p>
    <w:p>
      <w:pPr>
        <w:pStyle w:val="0"/>
        <w:spacing w:before="200" w:line-rule="auto"/>
        <w:ind w:firstLine="540"/>
        <w:jc w:val="both"/>
      </w:pPr>
      <w:r>
        <w:rPr>
          <w:sz w:val="20"/>
        </w:rPr>
        <w:t xml:space="preserve">5) описание особых образовательных потребностей обучающихся с умственной отсталостью (интеллектуальными нарушениями);</w:t>
      </w:r>
    </w:p>
    <w:p>
      <w:pPr>
        <w:pStyle w:val="0"/>
        <w:spacing w:before="200" w:line-rule="auto"/>
        <w:ind w:firstLine="540"/>
        <w:jc w:val="both"/>
      </w:pPr>
      <w:r>
        <w:rPr>
          <w:sz w:val="20"/>
        </w:rPr>
        <w:t xml:space="preserve">6) описание структуры и общую характеристику СИПР обучающихся с умственной отсталостью (интеллектуальными нарушениями) (в соответствии с </w:t>
      </w:r>
      <w:hyperlink w:history="0" w:anchor="P390" w:tooltip="ТРЕБОВАНИЯ">
        <w:r>
          <w:rPr>
            <w:sz w:val="20"/>
            <w:color w:val="0000ff"/>
          </w:rPr>
          <w:t xml:space="preserve">приложением</w:t>
        </w:r>
      </w:hyperlink>
      <w:r>
        <w:rPr>
          <w:sz w:val="20"/>
        </w:rPr>
        <w:t xml:space="preserve"> к настоящему Стандарту, вариант 2).</w:t>
      </w:r>
    </w:p>
    <w:p>
      <w:pPr>
        <w:pStyle w:val="0"/>
        <w:spacing w:before="200" w:line-rule="auto"/>
        <w:ind w:firstLine="540"/>
        <w:jc w:val="both"/>
      </w:pPr>
      <w:r>
        <w:rPr>
          <w:sz w:val="20"/>
        </w:rPr>
        <w:t xml:space="preserve">2.9.2. Планируемые результаты освоения АООП должны:</w:t>
      </w:r>
    </w:p>
    <w:p>
      <w:pPr>
        <w:pStyle w:val="0"/>
        <w:spacing w:before="200" w:line-rule="auto"/>
        <w:ind w:firstLine="540"/>
        <w:jc w:val="both"/>
      </w:pPr>
      <w:r>
        <w:rPr>
          <w:sz w:val="20"/>
        </w:rPr>
        <w:t xml:space="preserve">1) обеспечивать связь между требованиями Стандарта, образовательным процессом и системой оценки результатов освоения АООП;</w:t>
      </w:r>
    </w:p>
    <w:p>
      <w:pPr>
        <w:pStyle w:val="0"/>
        <w:spacing w:before="200" w:line-rule="auto"/>
        <w:ind w:firstLine="540"/>
        <w:jc w:val="both"/>
      </w:pPr>
      <w:r>
        <w:rPr>
          <w:sz w:val="20"/>
        </w:rPr>
        <w:t xml:space="preserve">2) являться основой для разработки АООП организациями;</w:t>
      </w:r>
    </w:p>
    <w:p>
      <w:pPr>
        <w:pStyle w:val="0"/>
        <w:spacing w:before="200" w:line-rule="auto"/>
        <w:ind w:firstLine="540"/>
        <w:jc w:val="both"/>
      </w:pPr>
      <w:r>
        <w:rPr>
          <w:sz w:val="20"/>
        </w:rPr>
        <w:t xml:space="preserve">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в соответствии с требованиями Стандарта.</w:t>
      </w:r>
    </w:p>
    <w:p>
      <w:pPr>
        <w:pStyle w:val="0"/>
        <w:spacing w:before="200" w:line-rule="auto"/>
        <w:ind w:firstLine="540"/>
        <w:jc w:val="both"/>
      </w:pPr>
      <w:r>
        <w:rPr>
          <w:sz w:val="20"/>
        </w:rPr>
        <w:t xml:space="preserve">Структура и содержание планируемых результатов освоения АООП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pPr>
        <w:pStyle w:val="0"/>
        <w:spacing w:before="200" w:line-rule="auto"/>
        <w:ind w:firstLine="540"/>
        <w:jc w:val="both"/>
      </w:pPr>
      <w:r>
        <w:rPr>
          <w:sz w:val="20"/>
        </w:rPr>
        <w:t xml:space="preserve">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pPr>
        <w:pStyle w:val="0"/>
        <w:spacing w:before="200" w:line-rule="auto"/>
        <w:ind w:firstLine="540"/>
        <w:jc w:val="both"/>
      </w:pPr>
      <w:r>
        <w:rPr>
          <w:sz w:val="20"/>
        </w:rPr>
        <w:t xml:space="preserve">АООП может включать как один, так и несколько учебных планов.</w:t>
      </w:r>
    </w:p>
    <w:p>
      <w:pPr>
        <w:pStyle w:val="0"/>
        <w:spacing w:before="200" w:line-rule="auto"/>
        <w:ind w:firstLine="540"/>
        <w:jc w:val="both"/>
      </w:pPr>
      <w:r>
        <w:rPr>
          <w:sz w:val="20"/>
        </w:rPr>
        <w:t xml:space="preserve">Формы организации образовательного процесса, чередование учебной и внеурочной деятельности в рамках реализации АООП определяет организация.</w:t>
      </w:r>
    </w:p>
    <w:p>
      <w:pPr>
        <w:pStyle w:val="0"/>
        <w:spacing w:before="200" w:line-rule="auto"/>
        <w:ind w:firstLine="540"/>
        <w:jc w:val="both"/>
      </w:pPr>
      <w:r>
        <w:rPr>
          <w:sz w:val="20"/>
        </w:rPr>
        <w:t xml:space="preserve">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pPr>
        <w:pStyle w:val="0"/>
        <w:spacing w:before="200" w:line-rule="auto"/>
        <w:ind w:firstLine="540"/>
        <w:jc w:val="both"/>
      </w:pPr>
      <w:r>
        <w:rPr>
          <w:sz w:val="20"/>
        </w:rPr>
        <w:t xml:space="preserve">Учебный план включает предметные области в зависимости от варианта АООП (в соответствии с </w:t>
      </w:r>
      <w:hyperlink w:history="0" w:anchor="P390" w:tooltip="ТРЕБОВАНИЯ">
        <w:r>
          <w:rPr>
            <w:sz w:val="20"/>
            <w:color w:val="0000ff"/>
          </w:rPr>
          <w:t xml:space="preserve">приложением</w:t>
        </w:r>
      </w:hyperlink>
      <w:r>
        <w:rPr>
          <w:sz w:val="20"/>
        </w:rPr>
        <w:t xml:space="preserve"> к настоящему Стандарту).</w:t>
      </w:r>
    </w:p>
    <w:p>
      <w:pPr>
        <w:pStyle w:val="0"/>
        <w:spacing w:before="200" w:line-rule="auto"/>
        <w:ind w:firstLine="540"/>
        <w:jc w:val="both"/>
      </w:pPr>
      <w:r>
        <w:rPr>
          <w:sz w:val="20"/>
        </w:rPr>
        <w:t xml:space="preserve">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pPr>
        <w:pStyle w:val="0"/>
        <w:spacing w:before="200" w:line-rule="auto"/>
        <w:ind w:firstLine="540"/>
        <w:jc w:val="both"/>
      </w:pPr>
      <w:r>
        <w:rPr>
          <w:sz w:val="20"/>
        </w:rPr>
        <w:t xml:space="preserve">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
    <w:p>
      <w:pPr>
        <w:pStyle w:val="0"/>
        <w:spacing w:before="200" w:line-rule="auto"/>
        <w:ind w:firstLine="540"/>
        <w:jc w:val="both"/>
      </w:pPr>
      <w:r>
        <w:rPr>
          <w:sz w:val="20"/>
        </w:rP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w:t>
      </w:r>
      <w:hyperlink w:history="0" w:anchor="P390" w:tooltip="ТРЕБОВАНИЯ">
        <w:r>
          <w:rPr>
            <w:sz w:val="20"/>
            <w:color w:val="0000ff"/>
          </w:rPr>
          <w:t xml:space="preserve">приложением</w:t>
        </w:r>
      </w:hyperlink>
      <w:r>
        <w:rPr>
          <w:sz w:val="20"/>
        </w:rPr>
        <w:t xml:space="preserve"> к настоящему Стандарту).</w:t>
      </w:r>
    </w:p>
    <w:p>
      <w:pPr>
        <w:pStyle w:val="0"/>
        <w:spacing w:before="200" w:line-rule="auto"/>
        <w:ind w:firstLine="540"/>
        <w:jc w:val="both"/>
      </w:pPr>
      <w:r>
        <w:rPr>
          <w:sz w:val="20"/>
        </w:rPr>
        <w:t xml:space="preserve">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часов.</w:t>
      </w:r>
    </w:p>
    <w:p>
      <w:pPr>
        <w:pStyle w:val="0"/>
        <w:spacing w:before="200" w:line-rule="auto"/>
        <w:ind w:firstLine="540"/>
        <w:jc w:val="both"/>
      </w:pPr>
      <w:r>
        <w:rPr>
          <w:sz w:val="20"/>
        </w:rPr>
        <w:t xml:space="preserve">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(интеллектуальными нарушениями) на основании рекомендаций ПМПК и (или) ИПР.</w:t>
      </w:r>
    </w:p>
    <w:p>
      <w:pPr>
        <w:pStyle w:val="0"/>
        <w:spacing w:before="200" w:line-rule="auto"/>
        <w:ind w:firstLine="540"/>
        <w:jc w:val="both"/>
      </w:pPr>
      <w:r>
        <w:rPr>
          <w:sz w:val="20"/>
        </w:rPr>
        <w:t xml:space="preserve">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pPr>
        <w:pStyle w:val="0"/>
        <w:spacing w:before="200" w:line-rule="auto"/>
        <w:ind w:firstLine="540"/>
        <w:jc w:val="both"/>
      </w:pPr>
      <w:r>
        <w:rPr>
          <w:sz w:val="20"/>
        </w:rPr>
        <w:t xml:space="preserve">учебные занятия, обеспечивающие различные интересы обучающихся, в том числе этнокультурные;</w:t>
      </w:r>
    </w:p>
    <w:p>
      <w:pPr>
        <w:pStyle w:val="0"/>
        <w:spacing w:before="200" w:line-rule="auto"/>
        <w:ind w:firstLine="540"/>
        <w:jc w:val="both"/>
      </w:pPr>
      <w:r>
        <w:rPr>
          <w:sz w:val="20"/>
        </w:rPr>
        <w:t xml:space="preserve">увеличение учебных часов, отводимых на изучение отдельных учебных предметов обязательной части;</w:t>
      </w:r>
    </w:p>
    <w:p>
      <w:pPr>
        <w:pStyle w:val="0"/>
        <w:spacing w:before="200" w:line-rule="auto"/>
        <w:ind w:firstLine="540"/>
        <w:jc w:val="both"/>
      </w:pPr>
      <w:r>
        <w:rPr>
          <w:sz w:val="20"/>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pPr>
        <w:pStyle w:val="0"/>
        <w:spacing w:before="200" w:line-rule="auto"/>
        <w:ind w:firstLine="540"/>
        <w:jc w:val="both"/>
      </w:pPr>
      <w:r>
        <w:rPr>
          <w:sz w:val="20"/>
        </w:rPr>
        <w:t xml:space="preserve">введение учебных курсов для факультативного изучения отдельных учебных предметов (в соответствии с </w:t>
      </w:r>
      <w:hyperlink w:history="0" w:anchor="P390" w:tooltip="ТРЕБОВАНИЯ">
        <w:r>
          <w:rPr>
            <w:sz w:val="20"/>
            <w:color w:val="0000ff"/>
          </w:rPr>
          <w:t xml:space="preserve">приложением</w:t>
        </w:r>
      </w:hyperlink>
      <w:r>
        <w:rPr>
          <w:sz w:val="20"/>
        </w:rPr>
        <w:t xml:space="preserve"> к настоящему Стандарту).</w:t>
      </w:r>
    </w:p>
    <w:p>
      <w:pPr>
        <w:pStyle w:val="0"/>
        <w:spacing w:before="200" w:line-rule="auto"/>
        <w:ind w:firstLine="540"/>
        <w:jc w:val="both"/>
      </w:pPr>
      <w:r>
        <w:rPr>
          <w:sz w:val="20"/>
        </w:rPr>
        <w:t xml:space="preserve">2.9.4. Программа формирования базовых учебных действий (в соответствии с </w:t>
      </w:r>
      <w:hyperlink w:history="0" w:anchor="P390" w:tooltip="ТРЕБОВАНИЯ">
        <w:r>
          <w:rPr>
            <w:sz w:val="20"/>
            <w:color w:val="0000ff"/>
          </w:rPr>
          <w:t xml:space="preserve">приложением</w:t>
        </w:r>
      </w:hyperlink>
      <w:r>
        <w:rPr>
          <w:sz w:val="20"/>
        </w:rPr>
        <w:t xml:space="preserve"> к настоящему Стандарту).</w:t>
      </w:r>
    </w:p>
    <w:p>
      <w:pPr>
        <w:pStyle w:val="0"/>
        <w:spacing w:before="200" w:line-rule="auto"/>
        <w:ind w:firstLine="540"/>
        <w:jc w:val="both"/>
      </w:pPr>
      <w:r>
        <w:rPr>
          <w:sz w:val="20"/>
        </w:rPr>
        <w:t xml:space="preserve">2.9.5. Программы отдельных учебных предметов, курсов должны обеспечивать достижение планируемых результатов освоения АООП.</w:t>
      </w:r>
    </w:p>
    <w:p>
      <w:pPr>
        <w:pStyle w:val="0"/>
        <w:spacing w:before="200" w:line-rule="auto"/>
        <w:ind w:firstLine="540"/>
        <w:jc w:val="both"/>
      </w:pPr>
      <w:r>
        <w:rPr>
          <w:sz w:val="20"/>
        </w:rPr>
        <w:t xml:space="preserve">Программы отдельных учебных предметов, коррекционных курсов разрабатываются на основе:</w:t>
      </w:r>
    </w:p>
    <w:p>
      <w:pPr>
        <w:pStyle w:val="0"/>
        <w:spacing w:before="200" w:line-rule="auto"/>
        <w:ind w:firstLine="540"/>
        <w:jc w:val="both"/>
      </w:pPr>
      <w:r>
        <w:rPr>
          <w:sz w:val="20"/>
        </w:rPr>
        <w:t xml:space="preserve">требований к личностным и предметным результатам (возможным результатам) освоения АООП;</w:t>
      </w:r>
    </w:p>
    <w:p>
      <w:pPr>
        <w:pStyle w:val="0"/>
        <w:spacing w:before="200" w:line-rule="auto"/>
        <w:ind w:firstLine="540"/>
        <w:jc w:val="both"/>
      </w:pPr>
      <w:r>
        <w:rPr>
          <w:sz w:val="20"/>
        </w:rPr>
        <w:t xml:space="preserve">программы формирования базовых учебных действий.</w:t>
      </w:r>
    </w:p>
    <w:p>
      <w:pPr>
        <w:pStyle w:val="0"/>
        <w:spacing w:before="200" w:line-rule="auto"/>
        <w:ind w:firstLine="540"/>
        <w:jc w:val="both"/>
      </w:pPr>
      <w:r>
        <w:rPr>
          <w:sz w:val="20"/>
        </w:rPr>
        <w:t xml:space="preserve">Программы учебных предметов, коррекционных курсов должны содержать:</w:t>
      </w:r>
    </w:p>
    <w:p>
      <w:pPr>
        <w:pStyle w:val="0"/>
        <w:spacing w:before="200" w:line-rule="auto"/>
        <w:ind w:firstLine="540"/>
        <w:jc w:val="both"/>
      </w:pPr>
      <w:r>
        <w:rPr>
          <w:sz w:val="20"/>
        </w:rPr>
        <w:t xml:space="preserve">1) пояснительную записку, в которой конкретизируются общие цели образования с учетом специфики учебного предмета, коррекционного курса;</w:t>
      </w:r>
    </w:p>
    <w:p>
      <w:pPr>
        <w:pStyle w:val="0"/>
        <w:spacing w:before="200" w:line-rule="auto"/>
        <w:ind w:firstLine="540"/>
        <w:jc w:val="both"/>
      </w:pPr>
      <w:r>
        <w:rPr>
          <w:sz w:val="20"/>
        </w:rPr>
        <w:t xml:space="preserve">2) общую характеристику учебного предмета, коррекционного курса с учетом особенностей его освоения обучающимися;</w:t>
      </w:r>
    </w:p>
    <w:p>
      <w:pPr>
        <w:pStyle w:val="0"/>
        <w:spacing w:before="200" w:line-rule="auto"/>
        <w:ind w:firstLine="540"/>
        <w:jc w:val="both"/>
      </w:pPr>
      <w:r>
        <w:rPr>
          <w:sz w:val="20"/>
        </w:rPr>
        <w:t xml:space="preserve">3) описание места учебного предмета в учебном плане;</w:t>
      </w:r>
    </w:p>
    <w:p>
      <w:pPr>
        <w:pStyle w:val="0"/>
        <w:spacing w:before="200" w:line-rule="auto"/>
        <w:ind w:firstLine="540"/>
        <w:jc w:val="both"/>
      </w:pPr>
      <w:r>
        <w:rPr>
          <w:sz w:val="20"/>
        </w:rPr>
        <w:t xml:space="preserve">4) личностные и предметные результаты освоения учебного предмета, коррекционного курса;</w:t>
      </w:r>
    </w:p>
    <w:p>
      <w:pPr>
        <w:pStyle w:val="0"/>
        <w:spacing w:before="200" w:line-rule="auto"/>
        <w:ind w:firstLine="540"/>
        <w:jc w:val="both"/>
      </w:pPr>
      <w:r>
        <w:rPr>
          <w:sz w:val="20"/>
        </w:rPr>
        <w:t xml:space="preserve">5) содержание учебного предмета, коррекционного курса;</w:t>
      </w:r>
    </w:p>
    <w:p>
      <w:pPr>
        <w:pStyle w:val="0"/>
        <w:spacing w:before="200" w:line-rule="auto"/>
        <w:ind w:firstLine="540"/>
        <w:jc w:val="both"/>
      </w:pPr>
      <w:r>
        <w:rPr>
          <w:sz w:val="20"/>
        </w:rPr>
        <w:t xml:space="preserve">6) тематическое планирование с определением основных видов учебной деятельности обучающихся;</w:t>
      </w:r>
    </w:p>
    <w:p>
      <w:pPr>
        <w:pStyle w:val="0"/>
        <w:spacing w:before="200" w:line-rule="auto"/>
        <w:ind w:firstLine="540"/>
        <w:jc w:val="both"/>
      </w:pPr>
      <w:r>
        <w:rPr>
          <w:sz w:val="20"/>
        </w:rPr>
        <w:t xml:space="preserve">7) описание материально-технического обеспечения образовательной деятельности.</w:t>
      </w:r>
    </w:p>
    <w:p>
      <w:pPr>
        <w:pStyle w:val="0"/>
        <w:spacing w:before="200" w:line-rule="auto"/>
        <w:ind w:firstLine="540"/>
        <w:jc w:val="both"/>
      </w:pPr>
      <w:r>
        <w:rPr>
          <w:sz w:val="20"/>
        </w:rPr>
        <w:t xml:space="preserve">2.9.6. Программа духовно-нравственного (нравственного) развития обучающихся с умственной отсталостью (интеллектуальными нарушениями) (далее - Программа) должна быть направлена на обеспечение духовно-нравственного (нравственного) развития (в соответствии с </w:t>
      </w:r>
      <w:hyperlink w:history="0" w:anchor="P390" w:tooltip="ТРЕБОВАНИЯ">
        <w:r>
          <w:rPr>
            <w:sz w:val="20"/>
            <w:color w:val="0000ff"/>
          </w:rPr>
          <w:t xml:space="preserve">приложением</w:t>
        </w:r>
      </w:hyperlink>
      <w:r>
        <w:rPr>
          <w:sz w:val="20"/>
        </w:rPr>
        <w:t xml:space="preserve"> к настоящему Стандарту) обучающихся в единстве урочной, внеурочной и внешкольной деятельности, в совместной педагогической работе организации, семьи и других институтов общества.</w:t>
      </w:r>
    </w:p>
    <w:p>
      <w:pPr>
        <w:pStyle w:val="0"/>
        <w:spacing w:before="200" w:line-rule="auto"/>
        <w:ind w:firstLine="540"/>
        <w:jc w:val="both"/>
      </w:pPr>
      <w:r>
        <w:rPr>
          <w:sz w:val="20"/>
        </w:rPr>
        <w:t xml:space="preserve">В основу этой Программы должны быть положены ключевые воспитательные задачи, базовые национальные ценности российского общества.</w:t>
      </w:r>
    </w:p>
    <w:p>
      <w:pPr>
        <w:pStyle w:val="0"/>
        <w:spacing w:before="200" w:line-rule="auto"/>
        <w:ind w:firstLine="540"/>
        <w:jc w:val="both"/>
      </w:pPr>
      <w:r>
        <w:rPr>
          <w:sz w:val="20"/>
        </w:rPr>
        <w:t xml:space="preserve">Программа должна обеспечивать:</w:t>
      </w:r>
    </w:p>
    <w:p>
      <w:pPr>
        <w:pStyle w:val="0"/>
        <w:spacing w:before="200" w:line-rule="auto"/>
        <w:ind w:firstLine="540"/>
        <w:jc w:val="both"/>
      </w:pPr>
      <w:r>
        <w:rPr>
          <w:sz w:val="20"/>
        </w:rPr>
        <w:t xml:space="preserve">создание системы воспитательных мероприятий, позволяющих обучающемуся осваивать и на практике использовать полученные знания;</w:t>
      </w:r>
    </w:p>
    <w:p>
      <w:pPr>
        <w:pStyle w:val="0"/>
        <w:spacing w:before="200" w:line-rule="auto"/>
        <w:ind w:firstLine="540"/>
        <w:jc w:val="both"/>
      </w:pPr>
      <w:r>
        <w:rPr>
          <w:sz w:val="20"/>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pPr>
        <w:pStyle w:val="0"/>
        <w:spacing w:before="200" w:line-rule="auto"/>
        <w:ind w:firstLine="540"/>
        <w:jc w:val="both"/>
      </w:pPr>
      <w:r>
        <w:rPr>
          <w:sz w:val="20"/>
        </w:rPr>
        <w:t xml:space="preserve">Программа духовно-нравственного (нравственного) развития должна включать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pPr>
        <w:pStyle w:val="0"/>
        <w:spacing w:before="200" w:line-rule="auto"/>
        <w:ind w:firstLine="540"/>
        <w:jc w:val="both"/>
      </w:pPr>
      <w:r>
        <w:rPr>
          <w:sz w:val="20"/>
        </w:rPr>
        <w:t xml:space="preserve">2.9.7. Программа формирования экологической культуры, здорового и безопасного образа жизни должна обеспечивать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30"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19.7</w:t>
        </w:r>
      </w:hyperlink>
      <w:r>
        <w:rPr>
          <w:sz w:val="20"/>
        </w:rPr>
        <w:t xml:space="preserve"> ФГОС НОО.</w:t>
      </w:r>
    </w:p>
    <w:p>
      <w:pPr>
        <w:pStyle w:val="0"/>
        <w:jc w:val="both"/>
      </w:pPr>
      <w:r>
        <w:rPr>
          <w:sz w:val="20"/>
        </w:rPr>
      </w:r>
    </w:p>
    <w:p>
      <w:pPr>
        <w:pStyle w:val="0"/>
        <w:ind w:firstLine="540"/>
        <w:jc w:val="both"/>
      </w:pPr>
      <w:r>
        <w:rPr>
          <w:sz w:val="20"/>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pPr>
        <w:pStyle w:val="0"/>
        <w:spacing w:before="200" w:line-rule="auto"/>
        <w:ind w:firstLine="540"/>
        <w:jc w:val="both"/>
      </w:pPr>
      <w:r>
        <w:rPr>
          <w:sz w:val="20"/>
        </w:rPr>
        <w:t xml:space="preserve">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pPr>
        <w:pStyle w:val="0"/>
        <w:spacing w:before="200" w:line-rule="auto"/>
        <w:ind w:firstLine="540"/>
        <w:jc w:val="both"/>
      </w:pPr>
      <w:r>
        <w:rPr>
          <w:sz w:val="20"/>
        </w:rPr>
        <w:t xml:space="preserve">формирование познавательного интереса и бережного отношения к природе;</w:t>
      </w:r>
    </w:p>
    <w:p>
      <w:pPr>
        <w:pStyle w:val="0"/>
        <w:spacing w:before="200" w:line-rule="auto"/>
        <w:ind w:firstLine="540"/>
        <w:jc w:val="both"/>
      </w:pPr>
      <w:r>
        <w:rPr>
          <w:sz w:val="20"/>
        </w:rPr>
        <w:t xml:space="preserve">формирование установок на использование здорового питания;</w:t>
      </w:r>
    </w:p>
    <w:p>
      <w:pPr>
        <w:pStyle w:val="0"/>
        <w:spacing w:before="200" w:line-rule="auto"/>
        <w:ind w:firstLine="540"/>
        <w:jc w:val="both"/>
      </w:pPr>
      <w:r>
        <w:rPr>
          <w:sz w:val="20"/>
        </w:rPr>
        <w:t xml:space="preserve">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pPr>
        <w:pStyle w:val="0"/>
        <w:spacing w:before="200" w:line-rule="auto"/>
        <w:ind w:firstLine="540"/>
        <w:jc w:val="both"/>
      </w:pPr>
      <w:r>
        <w:rPr>
          <w:sz w:val="20"/>
        </w:rPr>
        <w:t xml:space="preserve">соблюдение здоровьесозидающих режимов дня;</w:t>
      </w:r>
    </w:p>
    <w:p>
      <w:pPr>
        <w:pStyle w:val="0"/>
        <w:spacing w:before="200" w:line-rule="auto"/>
        <w:ind w:firstLine="540"/>
        <w:jc w:val="both"/>
      </w:pPr>
      <w:r>
        <w:rPr>
          <w:sz w:val="20"/>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pPr>
        <w:pStyle w:val="0"/>
        <w:spacing w:before="200" w:line-rule="auto"/>
        <w:ind w:firstLine="540"/>
        <w:jc w:val="both"/>
      </w:pPr>
      <w:r>
        <w:rPr>
          <w:sz w:val="20"/>
        </w:rPr>
        <w:t xml:space="preserve">формирование потребности обучающегося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pPr>
        <w:pStyle w:val="0"/>
        <w:spacing w:before="200" w:line-rule="auto"/>
        <w:ind w:firstLine="540"/>
        <w:jc w:val="both"/>
      </w:pPr>
      <w:r>
        <w:rPr>
          <w:sz w:val="20"/>
        </w:rPr>
        <w:t xml:space="preserve">формирование умений безопасного поведения в окружающей среде и простейших умений поведения в экстремальных (чрезвычайных) ситуациях;</w:t>
      </w:r>
    </w:p>
    <w:p>
      <w:pPr>
        <w:pStyle w:val="0"/>
        <w:spacing w:before="200" w:line-rule="auto"/>
        <w:ind w:firstLine="540"/>
        <w:jc w:val="both"/>
      </w:pPr>
      <w:r>
        <w:rPr>
          <w:sz w:val="20"/>
        </w:rPr>
        <w:t xml:space="preserve">становление умений противостояния вовлечению в табакокурение, употребление алкоголя, наркотических и сильнодействующих веществ.</w:t>
      </w:r>
    </w:p>
    <w:p>
      <w:pPr>
        <w:pStyle w:val="0"/>
        <w:spacing w:before="200" w:line-rule="auto"/>
        <w:ind w:firstLine="540"/>
        <w:jc w:val="both"/>
      </w:pPr>
      <w:r>
        <w:rPr>
          <w:sz w:val="20"/>
        </w:rPr>
        <w:t xml:space="preserve">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pPr>
        <w:pStyle w:val="0"/>
        <w:spacing w:before="200" w:line-rule="auto"/>
        <w:ind w:firstLine="540"/>
        <w:jc w:val="both"/>
      </w:pPr>
      <w:r>
        <w:rPr>
          <w:sz w:val="20"/>
        </w:rPr>
        <w:t xml:space="preserve">2.9.8. Программа коррекционной работы (в соответствии с </w:t>
      </w:r>
      <w:hyperlink w:history="0" w:anchor="P390" w:tooltip="ТРЕБОВАНИЯ">
        <w:r>
          <w:rPr>
            <w:sz w:val="20"/>
            <w:color w:val="0000ff"/>
          </w:rPr>
          <w:t xml:space="preserve">приложением</w:t>
        </w:r>
      </w:hyperlink>
      <w:r>
        <w:rPr>
          <w:sz w:val="20"/>
        </w:rPr>
        <w:t xml:space="preserve"> к настоящему Стандарту, вариант 1).</w:t>
      </w:r>
    </w:p>
    <w:p>
      <w:pPr>
        <w:pStyle w:val="0"/>
        <w:spacing w:before="200" w:line-rule="auto"/>
        <w:ind w:firstLine="540"/>
        <w:jc w:val="both"/>
      </w:pPr>
      <w:r>
        <w:rPr>
          <w:sz w:val="20"/>
        </w:rPr>
        <w:t xml:space="preserve">2.9.9. Система оценки достижения планируемых результатов освоения АООП должна:</w:t>
      </w:r>
    </w:p>
    <w:p>
      <w:pPr>
        <w:pStyle w:val="0"/>
        <w:spacing w:before="200" w:line-rule="auto"/>
        <w:ind w:firstLine="540"/>
        <w:jc w:val="both"/>
      </w:pPr>
      <w:r>
        <w:rPr>
          <w:sz w:val="20"/>
        </w:rPr>
        <w:t xml:space="preserve">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pPr>
        <w:pStyle w:val="0"/>
        <w:spacing w:before="200" w:line-rule="auto"/>
        <w:ind w:firstLine="540"/>
        <w:jc w:val="both"/>
      </w:pPr>
      <w:r>
        <w:rPr>
          <w:sz w:val="20"/>
        </w:rPr>
        <w:t xml:space="preserve">2) позволять осуществлять оценку динамики учебных достижений обучающихся с умственной отсталостью (интеллектуальными нарушениями) и развития их жизненной компетенции;</w:t>
      </w:r>
    </w:p>
    <w:p>
      <w:pPr>
        <w:pStyle w:val="0"/>
        <w:spacing w:before="200" w:line-rule="auto"/>
        <w:ind w:firstLine="540"/>
        <w:jc w:val="both"/>
      </w:pPr>
      <w:r>
        <w:rPr>
          <w:sz w:val="20"/>
        </w:rPr>
        <w:t xml:space="preserve">3) обеспечивать комплексный подход к оценке результатов освоения АООП, позволяющий оценивать в единстве предметные и личностные результаты его образования.</w:t>
      </w:r>
    </w:p>
    <w:p>
      <w:pPr>
        <w:pStyle w:val="0"/>
        <w:spacing w:before="200" w:line-rule="auto"/>
        <w:ind w:firstLine="540"/>
        <w:jc w:val="both"/>
      </w:pPr>
      <w:r>
        <w:rPr>
          <w:sz w:val="20"/>
        </w:rPr>
        <w:t xml:space="preserve">2.9.10. Программа внеурочной деятельности включает направления развития личности (в соответствии с </w:t>
      </w:r>
      <w:hyperlink w:history="0" w:anchor="P390" w:tooltip="ТРЕБОВАНИЯ">
        <w:r>
          <w:rPr>
            <w:sz w:val="20"/>
            <w:color w:val="0000ff"/>
          </w:rPr>
          <w:t xml:space="preserve">приложением</w:t>
        </w:r>
      </w:hyperlink>
      <w:r>
        <w:rPr>
          <w:sz w:val="20"/>
        </w:rPr>
        <w:t xml:space="preserve"> к настоящему Стандарту).</w:t>
      </w:r>
    </w:p>
    <w:p>
      <w:pPr>
        <w:pStyle w:val="0"/>
        <w:spacing w:before="200" w:line-rule="auto"/>
        <w:ind w:firstLine="540"/>
        <w:jc w:val="both"/>
      </w:pPr>
      <w:r>
        <w:rPr>
          <w:sz w:val="20"/>
        </w:rPr>
        <w:t xml:space="preserve">Организация самостоятельно разрабатывает и утверждает программу внеурочной деятельности.</w:t>
      </w:r>
    </w:p>
    <w:p>
      <w:pPr>
        <w:pStyle w:val="0"/>
        <w:spacing w:before="200" w:line-rule="auto"/>
        <w:ind w:firstLine="540"/>
        <w:jc w:val="both"/>
      </w:pPr>
      <w:r>
        <w:rPr>
          <w:sz w:val="20"/>
        </w:rPr>
        <w:t xml:space="preserve">2.9.11. Программа сотрудничества с семьей обучающегося (в соответствии с </w:t>
      </w:r>
      <w:hyperlink w:history="0" w:anchor="P390" w:tooltip="ТРЕБОВАНИЯ">
        <w:r>
          <w:rPr>
            <w:sz w:val="20"/>
            <w:color w:val="0000ff"/>
          </w:rPr>
          <w:t xml:space="preserve">Приложением</w:t>
        </w:r>
      </w:hyperlink>
      <w:r>
        <w:rPr>
          <w:sz w:val="20"/>
        </w:rPr>
        <w:t xml:space="preserve"> к настоящему Стандарту, вариант 2).</w:t>
      </w:r>
    </w:p>
    <w:p>
      <w:pPr>
        <w:pStyle w:val="0"/>
        <w:spacing w:before="200" w:line-rule="auto"/>
        <w:ind w:firstLine="540"/>
        <w:jc w:val="both"/>
      </w:pPr>
      <w:r>
        <w:rPr>
          <w:sz w:val="20"/>
        </w:rPr>
        <w:t xml:space="preserve">2.9.12. Система условий реализации АООП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(возможных) результатов освоения АООП.</w:t>
      </w:r>
    </w:p>
    <w:p>
      <w:pPr>
        <w:pStyle w:val="0"/>
        <w:spacing w:before="200" w:line-rule="auto"/>
        <w:ind w:firstLine="540"/>
        <w:jc w:val="both"/>
      </w:pPr>
      <w:r>
        <w:rPr>
          <w:sz w:val="20"/>
        </w:rPr>
        <w:t xml:space="preserve">Система условий должна учитывать особенности организации, а также ее взаимодействие с социальными партнерами.</w:t>
      </w:r>
    </w:p>
    <w:p>
      <w:pPr>
        <w:pStyle w:val="0"/>
        <w:spacing w:before="200" w:line-rule="auto"/>
        <w:ind w:firstLine="540"/>
        <w:jc w:val="both"/>
      </w:pPr>
      <w:r>
        <w:rPr>
          <w:sz w:val="20"/>
        </w:rPr>
        <w:t xml:space="preserve">Система условий должна содержать:</w:t>
      </w:r>
    </w:p>
    <w:p>
      <w:pPr>
        <w:pStyle w:val="0"/>
        <w:spacing w:before="200" w:line-rule="auto"/>
        <w:ind w:firstLine="540"/>
        <w:jc w:val="both"/>
      </w:pPr>
      <w:r>
        <w:rPr>
          <w:sz w:val="20"/>
        </w:rPr>
        <w:t xml:space="preserve">описание имеющихся условий: кадровых, финансовых, материально-технических (включая учебно-методическое и информационное обеспечение);</w:t>
      </w:r>
    </w:p>
    <w:p>
      <w:pPr>
        <w:pStyle w:val="0"/>
        <w:spacing w:before="200" w:line-rule="auto"/>
        <w:ind w:firstLine="540"/>
        <w:jc w:val="both"/>
      </w:pPr>
      <w:r>
        <w:rPr>
          <w:sz w:val="20"/>
        </w:rPr>
        <w:t xml:space="preserve">контроль за состоянием системы условий.</w:t>
      </w:r>
    </w:p>
    <w:p>
      <w:pPr>
        <w:pStyle w:val="0"/>
        <w:spacing w:before="200" w:line-rule="auto"/>
        <w:ind w:firstLine="540"/>
        <w:jc w:val="both"/>
      </w:pPr>
      <w:r>
        <w:rPr>
          <w:sz w:val="20"/>
        </w:rPr>
        <w:t xml:space="preserve">2.10. Разработанная организацией АООП должна обеспечивать достижение обучающимися результатов освоения АООП в соответствии с требованиями, установленными Стандартом.</w:t>
      </w:r>
    </w:p>
    <w:p>
      <w:pPr>
        <w:pStyle w:val="0"/>
        <w:spacing w:before="200" w:line-rule="auto"/>
        <w:ind w:firstLine="540"/>
        <w:jc w:val="both"/>
      </w:pPr>
      <w:r>
        <w:rPr>
          <w:sz w:val="20"/>
        </w:rPr>
        <w:t xml:space="preserve">Реализация АООП осуществляется самой организацией. При отсутствии возможности для реализации внеурочной деятельности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31"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17</w:t>
        </w:r>
      </w:hyperlink>
      <w:r>
        <w:rPr>
          <w:sz w:val="20"/>
        </w:rPr>
        <w:t xml:space="preserve"> ФГОС НОО.</w:t>
      </w:r>
    </w:p>
    <w:p>
      <w:pPr>
        <w:pStyle w:val="0"/>
        <w:jc w:val="both"/>
      </w:pPr>
      <w:r>
        <w:rPr>
          <w:sz w:val="20"/>
        </w:rPr>
      </w:r>
    </w:p>
    <w:p>
      <w:pPr>
        <w:pStyle w:val="0"/>
        <w:ind w:firstLine="540"/>
        <w:jc w:val="both"/>
      </w:pPr>
      <w:r>
        <w:rPr>
          <w:sz w:val="20"/>
        </w:rPr>
        <w:t xml:space="preserve">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pPr>
        <w:pStyle w:val="0"/>
        <w:spacing w:before="200" w:line-rule="auto"/>
        <w:ind w:firstLine="540"/>
        <w:jc w:val="both"/>
      </w:pPr>
      <w:r>
        <w:rPr>
          <w:sz w:val="20"/>
        </w:rPr>
        <w:t xml:space="preserve">В целях обеспечения индивидуальных потребностей обучающихся с умственной отсталостью (интеллектуальными нарушениями) в АООП предусматриваются:</w:t>
      </w:r>
    </w:p>
    <w:p>
      <w:pPr>
        <w:pStyle w:val="0"/>
        <w:spacing w:before="200" w:line-rule="auto"/>
        <w:ind w:firstLine="540"/>
        <w:jc w:val="both"/>
      </w:pPr>
      <w:r>
        <w:rPr>
          <w:sz w:val="20"/>
        </w:rPr>
        <w:t xml:space="preserve">учебные курсы, обеспечивающие различные интересы обучающихся, в том числе этнокультурные;</w:t>
      </w:r>
    </w:p>
    <w:p>
      <w:pPr>
        <w:pStyle w:val="0"/>
        <w:spacing w:before="200" w:line-rule="auto"/>
        <w:ind w:firstLine="540"/>
        <w:jc w:val="both"/>
      </w:pPr>
      <w:r>
        <w:rPr>
          <w:sz w:val="20"/>
        </w:rPr>
        <w:t xml:space="preserve">внеурочная деятельность.</w:t>
      </w:r>
    </w:p>
    <w:p>
      <w:pPr>
        <w:pStyle w:val="0"/>
        <w:spacing w:before="200" w:line-rule="auto"/>
        <w:ind w:firstLine="540"/>
        <w:jc w:val="both"/>
      </w:pPr>
      <w:r>
        <w:rPr>
          <w:sz w:val="20"/>
        </w:rPr>
        <w:t xml:space="preserve">2.11. АООП должна учитывать тип организации, а также образовательные потребности и запросы обучающихся с умственной отсталостью (интеллектуальными нарушениями).</w:t>
      </w:r>
    </w:p>
    <w:p>
      <w:pPr>
        <w:pStyle w:val="0"/>
        <w:spacing w:before="200" w:line-rule="auto"/>
        <w:ind w:firstLine="540"/>
        <w:jc w:val="both"/>
      </w:pPr>
      <w:r>
        <w:rPr>
          <w:sz w:val="20"/>
        </w:rPr>
        <w:t xml:space="preserve">2.12. Организация временного режима обучения обучающихся с умственной отсталостью (интеллектуальными нарушениями) по АООП должна соответствовать их особым образовательным потребностям и учитывать их индивидуальные возможности.</w:t>
      </w:r>
    </w:p>
    <w:p>
      <w:pPr>
        <w:pStyle w:val="0"/>
        <w:spacing w:before="200" w:line-rule="auto"/>
        <w:ind w:firstLine="540"/>
        <w:jc w:val="both"/>
      </w:pPr>
      <w:r>
        <w:rPr>
          <w:sz w:val="20"/>
        </w:rPr>
        <w:t xml:space="preserve">2.12.1.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pPr>
        <w:pStyle w:val="0"/>
        <w:spacing w:before="200" w:line-rule="auto"/>
        <w:ind w:firstLine="540"/>
        <w:jc w:val="both"/>
      </w:pPr>
      <w:r>
        <w:rPr>
          <w:sz w:val="20"/>
        </w:rPr>
        <w:t xml:space="preserve">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pPr>
        <w:pStyle w:val="0"/>
        <w:spacing w:before="200" w:line-rule="auto"/>
        <w:ind w:firstLine="540"/>
        <w:jc w:val="both"/>
      </w:pPr>
      <w:r>
        <w:rPr>
          <w:sz w:val="20"/>
        </w:rPr>
        <w:t xml:space="preserve">2.13. Определение варианта АООП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с учетом ИПР и мнения родителей (законных представителей).</w:t>
      </w:r>
    </w:p>
    <w:p>
      <w:pPr>
        <w:pStyle w:val="0"/>
        <w:spacing w:before="200" w:line-rule="auto"/>
        <w:ind w:firstLine="540"/>
        <w:jc w:val="both"/>
      </w:pPr>
      <w:r>
        <w:rPr>
          <w:sz w:val="20"/>
        </w:rPr>
        <w:t xml:space="preserve">В процессе освоения АООП сохраняется возможность перехода обучающегося с одного варианта АООП на другой. Основанием для этого является заключение ПМПК. Перевод обучающегося с умственной отсталостью (интеллектуальными нарушениями) с одного варианта программы на другой осуществляется организацией на основании комплексной оценки результатов освоения АООП по рекомендации ПМПК и с учетом мнения родителей (законных представителей) в порядке, установленном законодательством Российской Федерации.</w:t>
      </w:r>
    </w:p>
    <w:p>
      <w:pPr>
        <w:pStyle w:val="0"/>
        <w:jc w:val="both"/>
      </w:pPr>
      <w:r>
        <w:rPr>
          <w:sz w:val="20"/>
        </w:rPr>
      </w:r>
    </w:p>
    <w:p>
      <w:pPr>
        <w:pStyle w:val="2"/>
        <w:outlineLvl w:val="1"/>
        <w:jc w:val="center"/>
      </w:pPr>
      <w:r>
        <w:rPr>
          <w:sz w:val="20"/>
        </w:rPr>
        <w:t xml:space="preserve">III. Требования к условиям реализации АООП</w:t>
      </w:r>
    </w:p>
    <w:p>
      <w:pPr>
        <w:pStyle w:val="0"/>
        <w:jc w:val="both"/>
      </w:pPr>
      <w:r>
        <w:rPr>
          <w:sz w:val="20"/>
        </w:rPr>
      </w:r>
    </w:p>
    <w:p>
      <w:pPr>
        <w:pStyle w:val="0"/>
        <w:ind w:firstLine="540"/>
        <w:jc w:val="both"/>
      </w:pPr>
      <w:r>
        <w:rPr>
          <w:sz w:val="20"/>
        </w:rPr>
        <w:t xml:space="preserve">3.1. Стандарт определяет требования к кадровым, финансовым, материально-техническим и иным условиям &lt;15&gt; получения образования обучающимися с умственной отсталостью (интеллектуальными нарушениями).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32"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Пункт 2 части 3 статьи 11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r>
    </w:p>
    <w:p>
      <w:pPr>
        <w:pStyle w:val="0"/>
        <w:ind w:firstLine="540"/>
        <w:jc w:val="both"/>
      </w:pPr>
      <w:r>
        <w:rPr>
          <w:sz w:val="20"/>
        </w:rPr>
        <w:t xml:space="preserve">3.2. Требования к условиям получения образования обучающимися с умственной отсталостью (интеллектуальными нарушениями) представляют собой интегративное описание совокупности условий, необходимых для реализации АООП,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pPr>
        <w:pStyle w:val="0"/>
        <w:spacing w:before="200" w:line-rule="auto"/>
        <w:ind w:firstLine="540"/>
        <w:jc w:val="both"/>
      </w:pPr>
      <w:r>
        <w:rPr>
          <w:sz w:val="20"/>
        </w:rPr>
        <w:t xml:space="preserve">3.3. Организация создает условия для реализации АООП, обеспечивающие возможность:</w:t>
      </w:r>
    </w:p>
    <w:p>
      <w:pPr>
        <w:pStyle w:val="0"/>
        <w:spacing w:before="200" w:line-rule="auto"/>
        <w:ind w:firstLine="540"/>
        <w:jc w:val="both"/>
      </w:pPr>
      <w:r>
        <w:rPr>
          <w:sz w:val="20"/>
        </w:rPr>
        <w:t xml:space="preserve">достижения планируемых результатов освоения обучающимися АООП;</w:t>
      </w:r>
    </w:p>
    <w:p>
      <w:pPr>
        <w:pStyle w:val="0"/>
        <w:spacing w:before="200" w:line-rule="auto"/>
        <w:ind w:firstLine="540"/>
        <w:jc w:val="both"/>
      </w:pPr>
      <w:r>
        <w:rPr>
          <w:sz w:val="20"/>
        </w:rPr>
        <w:t xml:space="preserve">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pPr>
        <w:pStyle w:val="0"/>
        <w:spacing w:before="200" w:line-rule="auto"/>
        <w:ind w:firstLine="540"/>
        <w:jc w:val="both"/>
      </w:pPr>
      <w:r>
        <w:rPr>
          <w:sz w:val="20"/>
        </w:rPr>
        <w:t xml:space="preserve">учета образовательных потребностей - общих для всех обучающихся с умственной отсталостью (интеллектуальными нарушениями) и специфических - для отдельных групп;</w:t>
      </w:r>
    </w:p>
    <w:p>
      <w:pPr>
        <w:pStyle w:val="0"/>
        <w:spacing w:before="200" w:line-rule="auto"/>
        <w:ind w:firstLine="540"/>
        <w:jc w:val="both"/>
      </w:pPr>
      <w:r>
        <w:rPr>
          <w:sz w:val="20"/>
        </w:rPr>
        <w:t xml:space="preserve">расширения социального опыта и социальных контактов обучающихся, в том числе со сверстниками, не имеющими ограничений здоровья;</w:t>
      </w:r>
    </w:p>
    <w:p>
      <w:pPr>
        <w:pStyle w:val="0"/>
        <w:spacing w:before="200" w:line-rule="auto"/>
        <w:ind w:firstLine="540"/>
        <w:jc w:val="both"/>
      </w:pPr>
      <w:r>
        <w:rPr>
          <w:sz w:val="20"/>
        </w:rPr>
        <w:t xml:space="preserve">участия педагогических работников, родителей (законных представителей) обучающихся и общественности в разработке АООП, проектировании и развитии социальной среды организации, а также в формировании и реализации индивидуальных образовательных маршрутов обучающихся, поддержке родителей (законных представителей) в воспитании обучающихся, охране и укреплении их здоровья, вовлечении семей непосредственно в образовательную деятельность;</w:t>
      </w:r>
    </w:p>
    <w:p>
      <w:pPr>
        <w:pStyle w:val="0"/>
        <w:spacing w:before="200" w:line-rule="auto"/>
        <w:ind w:firstLine="540"/>
        <w:jc w:val="both"/>
      </w:pPr>
      <w:r>
        <w:rPr>
          <w:sz w:val="20"/>
        </w:rPr>
        <w:t xml:space="preserve">эффективного использования времени, отведенного на реализацию обязательной части АООП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pPr>
        <w:pStyle w:val="0"/>
        <w:spacing w:before="200" w:line-rule="auto"/>
        <w:ind w:firstLine="540"/>
        <w:jc w:val="both"/>
      </w:pPr>
      <w:r>
        <w:rPr>
          <w:sz w:val="20"/>
        </w:rPr>
        <w:t xml:space="preserve">использования в образовательной деятельности современных образовательных технологий деятельностного типа, в том числе информационных;</w:t>
      </w:r>
    </w:p>
    <w:p>
      <w:pPr>
        <w:pStyle w:val="0"/>
        <w:spacing w:before="200" w:line-rule="auto"/>
        <w:ind w:firstLine="540"/>
        <w:jc w:val="both"/>
      </w:pPr>
      <w:r>
        <w:rPr>
          <w:sz w:val="20"/>
        </w:rPr>
        <w:t xml:space="preserve">обновления содержания АООП, а также методик и технологий их реализации в соответствии с динамикой развития системы образования, запросов и потребностей обучающихся и их родителей (законных представителей), а также с учетом особенностей субъекта Российской Федерации;</w:t>
      </w:r>
    </w:p>
    <w:p>
      <w:pPr>
        <w:pStyle w:val="0"/>
        <w:spacing w:before="200" w:line-rule="auto"/>
        <w:ind w:firstLine="540"/>
        <w:jc w:val="both"/>
      </w:pPr>
      <w:r>
        <w:rPr>
          <w:sz w:val="20"/>
        </w:rPr>
        <w:t xml:space="preserve">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pPr>
        <w:pStyle w:val="0"/>
        <w:spacing w:before="200" w:line-rule="auto"/>
        <w:ind w:firstLine="540"/>
        <w:jc w:val="both"/>
      </w:pPr>
      <w:r>
        <w:rPr>
          <w:sz w:val="20"/>
        </w:rPr>
        <w:t xml:space="preserve">3.4. Требования к кадровым условиям.</w:t>
      </w:r>
    </w:p>
    <w:p>
      <w:pPr>
        <w:pStyle w:val="0"/>
        <w:spacing w:before="200" w:line-rule="auto"/>
        <w:ind w:firstLine="540"/>
        <w:jc w:val="both"/>
      </w:pPr>
      <w:r>
        <w:rPr>
          <w:sz w:val="20"/>
        </w:rPr>
        <w:t xml:space="preserve">3.4.1. 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w:t>
      </w:r>
    </w:p>
    <w:p>
      <w:pPr>
        <w:pStyle w:val="0"/>
        <w:spacing w:before="200" w:line-rule="auto"/>
        <w:ind w:firstLine="540"/>
        <w:jc w:val="both"/>
      </w:pPr>
      <w:r>
        <w:rPr>
          <w:sz w:val="20"/>
        </w:rPr>
        <w:t xml:space="preserve">При необходимости в процессе реализации АООП возможно временное или постоянное участие тьютора и (или) ассистента (помощника).</w:t>
      </w:r>
    </w:p>
    <w:p>
      <w:pPr>
        <w:pStyle w:val="0"/>
        <w:spacing w:before="200" w:line-rule="auto"/>
        <w:ind w:firstLine="540"/>
        <w:jc w:val="both"/>
      </w:pPr>
      <w:r>
        <w:rPr>
          <w:sz w:val="20"/>
        </w:rPr>
        <w:t xml:space="preserve">В процессе психолого-медико-педагогического сопровождения обучающихся с умственной отсталостью (интеллектуальными нарушениями) принимают участие медицинские работники, имеющие необходимый уровень образования и квалификации.</w:t>
      </w:r>
    </w:p>
    <w:p>
      <w:pPr>
        <w:pStyle w:val="0"/>
        <w:spacing w:before="200" w:line-rule="auto"/>
        <w:ind w:firstLine="540"/>
        <w:jc w:val="both"/>
      </w:pPr>
      <w:r>
        <w:rPr>
          <w:sz w:val="20"/>
        </w:rPr>
        <w:t xml:space="preserve">3.4.2. В реализации АООП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w:t>
      </w:r>
    </w:p>
    <w:p>
      <w:pPr>
        <w:pStyle w:val="0"/>
        <w:spacing w:before="200" w:line-rule="auto"/>
        <w:ind w:firstLine="540"/>
        <w:jc w:val="both"/>
      </w:pPr>
      <w:r>
        <w:rPr>
          <w:sz w:val="20"/>
        </w:rPr>
        <w:t xml:space="preserve">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pPr>
        <w:pStyle w:val="0"/>
        <w:spacing w:before="200" w:line-rule="auto"/>
        <w:ind w:firstLine="540"/>
        <w:jc w:val="both"/>
      </w:pPr>
      <w:r>
        <w:rPr>
          <w:sz w:val="20"/>
        </w:rPr>
        <w:t xml:space="preserve">3.4.4. Для обучающихся,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СИПР на дому или в медицинских организациях &lt;16&gt;. Администрацией организаций должны быть предусмотрены занятия различных специалистов на дому, консультирование родителей (законных представителей).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w:t>
      </w:r>
      <w:hyperlink w:history="0" r:id="rId33"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5 статьи 41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r>
    </w:p>
    <w:p>
      <w:pPr>
        <w:pStyle w:val="0"/>
        <w:ind w:firstLine="540"/>
        <w:jc w:val="both"/>
      </w:pPr>
      <w:r>
        <w:rPr>
          <w:sz w:val="20"/>
        </w:rPr>
        <w:t xml:space="preserve">3.4.5. В системе образования должны быть созданы условия для комплексного взаимодействия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использования инновационного опыта других организаций, проведения комплексных мониторинговых исследований результатов образовательного процесса и эффективности инноваций.</w:t>
      </w:r>
    </w:p>
    <w:p>
      <w:pPr>
        <w:pStyle w:val="0"/>
        <w:spacing w:before="200" w:line-rule="auto"/>
        <w:ind w:firstLine="540"/>
        <w:jc w:val="both"/>
      </w:pPr>
      <w:r>
        <w:rPr>
          <w:sz w:val="20"/>
        </w:rPr>
        <w:t xml:space="preserve">3.5. Требования к финансовым условиям.</w:t>
      </w:r>
    </w:p>
    <w:p>
      <w:pPr>
        <w:pStyle w:val="0"/>
        <w:spacing w:before="200" w:line-rule="auto"/>
        <w:ind w:firstLine="540"/>
        <w:jc w:val="both"/>
      </w:pPr>
      <w:r>
        <w:rPr>
          <w:sz w:val="20"/>
        </w:rPr>
        <w:t xml:space="preserve">3.5.1.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pPr>
        <w:pStyle w:val="0"/>
        <w:spacing w:before="200" w:line-rule="auto"/>
        <w:ind w:firstLine="540"/>
        <w:jc w:val="both"/>
      </w:pPr>
      <w:r>
        <w:rPr>
          <w:sz w:val="20"/>
        </w:rPr>
        <w:t xml:space="preserve">Финансовые условия реализации АООП должны &lt;17&gt;: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w:t>
      </w:r>
      <w:hyperlink w:history="0" r:id="rId34"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24</w:t>
        </w:r>
      </w:hyperlink>
      <w:r>
        <w:rPr>
          <w:sz w:val="20"/>
        </w:rPr>
        <w:t xml:space="preserve"> ФГОС НОО.</w:t>
      </w:r>
    </w:p>
    <w:p>
      <w:pPr>
        <w:pStyle w:val="0"/>
        <w:jc w:val="both"/>
      </w:pPr>
      <w:r>
        <w:rPr>
          <w:sz w:val="20"/>
        </w:rPr>
      </w:r>
    </w:p>
    <w:p>
      <w:pPr>
        <w:pStyle w:val="0"/>
        <w:ind w:firstLine="540"/>
        <w:jc w:val="both"/>
      </w:pPr>
      <w:r>
        <w:rPr>
          <w:sz w:val="20"/>
        </w:rPr>
        <w:t xml:space="preserve">1) 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pPr>
        <w:pStyle w:val="0"/>
        <w:spacing w:before="200" w:line-rule="auto"/>
        <w:ind w:firstLine="540"/>
        <w:jc w:val="both"/>
      </w:pPr>
      <w:r>
        <w:rPr>
          <w:sz w:val="20"/>
        </w:rPr>
        <w:t xml:space="preserve">2) обеспечивать организации возможность исполнения требований Стандарта;</w:t>
      </w:r>
    </w:p>
    <w:p>
      <w:pPr>
        <w:pStyle w:val="0"/>
        <w:spacing w:before="200" w:line-rule="auto"/>
        <w:ind w:firstLine="540"/>
        <w:jc w:val="both"/>
      </w:pPr>
      <w:r>
        <w:rPr>
          <w:sz w:val="20"/>
        </w:rPr>
        <w:t xml:space="preserve">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pPr>
        <w:pStyle w:val="0"/>
        <w:spacing w:before="200" w:line-rule="auto"/>
        <w:ind w:firstLine="540"/>
        <w:jc w:val="both"/>
      </w:pPr>
      <w:r>
        <w:rPr>
          <w:sz w:val="20"/>
        </w:rPr>
        <w:t xml:space="preserve">4) отражать структуру и объем расходов, необходимых для реализации АООП и достижения планируемых результатов, а также механизм их формирования.</w:t>
      </w:r>
    </w:p>
    <w:p>
      <w:pPr>
        <w:pStyle w:val="0"/>
        <w:spacing w:before="200" w:line-rule="auto"/>
        <w:ind w:firstLine="540"/>
        <w:jc w:val="both"/>
      </w:pPr>
      <w:r>
        <w:rPr>
          <w:sz w:val="20"/>
        </w:rPr>
        <w:t xml:space="preserve">3.5.2. 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pPr>
        <w:pStyle w:val="0"/>
        <w:spacing w:before="200" w:line-rule="auto"/>
        <w:ind w:firstLine="540"/>
        <w:jc w:val="both"/>
      </w:pPr>
      <w:r>
        <w:rPr>
          <w:sz w:val="20"/>
        </w:rPr>
        <w:t xml:space="preserve">специальными условиями получения образования (кадровыми, материально-техническими);</w:t>
      </w:r>
    </w:p>
    <w:p>
      <w:pPr>
        <w:pStyle w:val="0"/>
        <w:spacing w:before="200" w:line-rule="auto"/>
        <w:ind w:firstLine="540"/>
        <w:jc w:val="both"/>
      </w:pPr>
      <w:r>
        <w:rPr>
          <w:sz w:val="20"/>
        </w:rPr>
        <w:t xml:space="preserve">расходами на оплату труда работников, реализующих АООП;</w:t>
      </w:r>
    </w:p>
    <w:p>
      <w:pPr>
        <w:pStyle w:val="0"/>
        <w:spacing w:before="200" w:line-rule="auto"/>
        <w:ind w:firstLine="540"/>
        <w:jc w:val="both"/>
      </w:pPr>
      <w:r>
        <w:rPr>
          <w:sz w:val="20"/>
        </w:rPr>
        <w:t xml:space="preserve">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pPr>
        <w:pStyle w:val="0"/>
        <w:spacing w:before="200" w:line-rule="auto"/>
        <w:ind w:firstLine="540"/>
        <w:jc w:val="both"/>
      </w:pPr>
      <w:r>
        <w:rPr>
          <w:sz w:val="20"/>
        </w:rPr>
        <w:t xml:space="preserve">расходами, связанными с дополнительным профессиональным образованием руководящих и педагогических работников по профилю их деятельности;</w:t>
      </w:r>
    </w:p>
    <w:p>
      <w:pPr>
        <w:pStyle w:val="0"/>
        <w:spacing w:before="200" w:line-rule="auto"/>
        <w:ind w:firstLine="540"/>
        <w:jc w:val="both"/>
      </w:pPr>
      <w:r>
        <w:rPr>
          <w:sz w:val="20"/>
        </w:rPr>
        <w:t xml:space="preserve">иными расходами, связанными с реализацией и обеспечением реализации АООП, в том числе с круглосуточным пребыванием обучающихся с ОВЗ в организации.</w:t>
      </w:r>
    </w:p>
    <w:p>
      <w:pPr>
        <w:pStyle w:val="0"/>
        <w:spacing w:before="200" w:line-rule="auto"/>
        <w:ind w:firstLine="540"/>
        <w:jc w:val="both"/>
      </w:pPr>
      <w:r>
        <w:rPr>
          <w:sz w:val="20"/>
        </w:rPr>
        <w:t xml:space="preserve">3.5.3. Финансовое обеспечение должно соответствовать специфике кадровых и материально-технических условий, определенных в каждом варианте АООП.</w:t>
      </w:r>
    </w:p>
    <w:p>
      <w:pPr>
        <w:pStyle w:val="0"/>
        <w:spacing w:before="200" w:line-rule="auto"/>
        <w:ind w:firstLine="540"/>
        <w:jc w:val="both"/>
      </w:pPr>
      <w:r>
        <w:rPr>
          <w:sz w:val="20"/>
        </w:rPr>
        <w:t xml:space="preserve">3.6. Требования к материально-техническим условиям.</w:t>
      </w:r>
    </w:p>
    <w:p>
      <w:pPr>
        <w:pStyle w:val="0"/>
        <w:spacing w:before="200" w:line-rule="auto"/>
        <w:ind w:firstLine="540"/>
        <w:jc w:val="both"/>
      </w:pPr>
      <w:r>
        <w:rPr>
          <w:sz w:val="20"/>
        </w:rPr>
        <w:t xml:space="preserve">3.6.1. 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pPr>
        <w:pStyle w:val="0"/>
        <w:spacing w:before="200" w:line-rule="auto"/>
        <w:ind w:firstLine="540"/>
        <w:jc w:val="both"/>
      </w:pPr>
      <w:r>
        <w:rPr>
          <w:sz w:val="20"/>
        </w:rPr>
        <w:t xml:space="preserve">Материально-технические условия реализации АООП должны обеспечивать &lt;18&gt; возможность достижения обучающимися установленных Стандартом требований к результатам (возможным результатам) освоения АООП.</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w:t>
      </w:r>
      <w:hyperlink w:history="0" r:id="rId35"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25</w:t>
        </w:r>
      </w:hyperlink>
      <w:r>
        <w:rPr>
          <w:sz w:val="20"/>
        </w:rPr>
        <w:t xml:space="preserve"> ФГОС НОО.</w:t>
      </w:r>
    </w:p>
    <w:p>
      <w:pPr>
        <w:pStyle w:val="0"/>
        <w:ind w:firstLine="540"/>
        <w:jc w:val="both"/>
      </w:pPr>
      <w:r>
        <w:rPr>
          <w:sz w:val="20"/>
        </w:rPr>
      </w:r>
    </w:p>
    <w:p>
      <w:pPr>
        <w:pStyle w:val="0"/>
        <w:ind w:firstLine="540"/>
        <w:jc w:val="both"/>
      </w:pPr>
      <w:r>
        <w:rPr>
          <w:sz w:val="20"/>
        </w:rPr>
        <w:t xml:space="preserve">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к:</w:t>
      </w:r>
    </w:p>
    <w:p>
      <w:pPr>
        <w:pStyle w:val="0"/>
        <w:spacing w:before="200" w:line-rule="auto"/>
        <w:ind w:firstLine="540"/>
        <w:jc w:val="both"/>
      </w:pPr>
      <w:r>
        <w:rPr>
          <w:sz w:val="20"/>
        </w:rPr>
        <w:t xml:space="preserve">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pPr>
        <w:pStyle w:val="0"/>
        <w:spacing w:before="200" w:line-rule="auto"/>
        <w:ind w:firstLine="540"/>
        <w:jc w:val="both"/>
      </w:pPr>
      <w:r>
        <w:rPr>
          <w:sz w:val="20"/>
        </w:rPr>
        <w:t xml:space="preserve">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pPr>
        <w:pStyle w:val="0"/>
        <w:spacing w:before="200" w:line-rule="auto"/>
        <w:ind w:firstLine="540"/>
        <w:jc w:val="both"/>
      </w:pPr>
      <w:r>
        <w:rPr>
          <w:sz w:val="20"/>
        </w:rPr>
        <w:t xml:space="preserve">помещениям библиотек (площадь, размещение рабочих зон, наличие читального зала, медиатеки, число читательских мест);</w:t>
      </w:r>
    </w:p>
    <w:p>
      <w:pPr>
        <w:pStyle w:val="0"/>
        <w:spacing w:before="200" w:line-rule="auto"/>
        <w:ind w:firstLine="540"/>
        <w:jc w:val="both"/>
      </w:pPr>
      <w:r>
        <w:rPr>
          <w:sz w:val="20"/>
        </w:rPr>
        <w:t xml:space="preserve">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pPr>
        <w:pStyle w:val="0"/>
        <w:spacing w:before="200" w:line-rule="auto"/>
        <w:ind w:firstLine="540"/>
        <w:jc w:val="both"/>
      </w:pPr>
      <w:r>
        <w:rPr>
          <w:sz w:val="20"/>
        </w:rPr>
        <w:t xml:space="preserve">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pPr>
        <w:pStyle w:val="0"/>
        <w:spacing w:before="200" w:line-rule="auto"/>
        <w:ind w:firstLine="540"/>
        <w:jc w:val="both"/>
      </w:pPr>
      <w:r>
        <w:rPr>
          <w:sz w:val="20"/>
        </w:rPr>
        <w:t xml:space="preserve">актовому залу;</w:t>
      </w:r>
    </w:p>
    <w:p>
      <w:pPr>
        <w:pStyle w:val="0"/>
        <w:spacing w:before="200" w:line-rule="auto"/>
        <w:ind w:firstLine="540"/>
        <w:jc w:val="both"/>
      </w:pPr>
      <w:r>
        <w:rPr>
          <w:sz w:val="20"/>
        </w:rPr>
        <w:t xml:space="preserve">спортивным залам, бассейнам, игровому и спортивному оборудованию;</w:t>
      </w:r>
    </w:p>
    <w:p>
      <w:pPr>
        <w:pStyle w:val="0"/>
        <w:spacing w:before="200" w:line-rule="auto"/>
        <w:ind w:firstLine="540"/>
        <w:jc w:val="both"/>
      </w:pPr>
      <w:r>
        <w:rPr>
          <w:sz w:val="20"/>
        </w:rPr>
        <w:t xml:space="preserve">помещениям для медицинского персонала;</w:t>
      </w:r>
    </w:p>
    <w:p>
      <w:pPr>
        <w:pStyle w:val="0"/>
        <w:spacing w:before="200" w:line-rule="auto"/>
        <w:ind w:firstLine="540"/>
        <w:jc w:val="both"/>
      </w:pPr>
      <w:r>
        <w:rPr>
          <w:sz w:val="20"/>
        </w:rPr>
        <w:t xml:space="preserve">мебели, офисному оснащению и хозяйственному инвентарю;</w:t>
      </w:r>
    </w:p>
    <w:p>
      <w:pPr>
        <w:pStyle w:val="0"/>
        <w:spacing w:before="200" w:line-rule="auto"/>
        <w:ind w:firstLine="540"/>
        <w:jc w:val="both"/>
      </w:pPr>
      <w:r>
        <w:rPr>
          <w:sz w:val="20"/>
        </w:rPr>
        <w:t xml:space="preserve">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pPr>
        <w:pStyle w:val="0"/>
        <w:spacing w:before="200" w:line-rule="auto"/>
        <w:ind w:firstLine="540"/>
        <w:jc w:val="both"/>
      </w:pPr>
      <w:r>
        <w:rPr>
          <w:sz w:val="20"/>
        </w:rPr>
        <w:t xml:space="preserve">Материально-техническое и информационное оснащение образовательного процесса должно обеспечивать возможность:</w:t>
      </w:r>
    </w:p>
    <w:p>
      <w:pPr>
        <w:pStyle w:val="0"/>
        <w:spacing w:before="200" w:line-rule="auto"/>
        <w:ind w:firstLine="540"/>
        <w:jc w:val="both"/>
      </w:pPr>
      <w:r>
        <w:rPr>
          <w:sz w:val="20"/>
        </w:rPr>
        <w:t xml:space="preserve">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pPr>
        <w:pStyle w:val="0"/>
        <w:spacing w:before="200" w:line-rule="auto"/>
        <w:ind w:firstLine="540"/>
        <w:jc w:val="both"/>
      </w:pPr>
      <w:r>
        <w:rPr>
          <w:sz w:val="20"/>
        </w:rPr>
        <w:t xml:space="preserve">физического развития, участия в спортивных соревнованиях и играх;</w:t>
      </w:r>
    </w:p>
    <w:p>
      <w:pPr>
        <w:pStyle w:val="0"/>
        <w:spacing w:before="200" w:line-rule="auto"/>
        <w:ind w:firstLine="540"/>
        <w:jc w:val="both"/>
      </w:pPr>
      <w:r>
        <w:rPr>
          <w:sz w:val="20"/>
        </w:rPr>
        <w:t xml:space="preserve">планирования учебной деятельности, фиксирования его реализации в целом и отдельных этапов (выступлений, дискуссий, экспериментов);</w:t>
      </w:r>
    </w:p>
    <w:p>
      <w:pPr>
        <w:pStyle w:val="0"/>
        <w:spacing w:before="200" w:line-rule="auto"/>
        <w:ind w:firstLine="540"/>
        <w:jc w:val="both"/>
      </w:pPr>
      <w:r>
        <w:rPr>
          <w:sz w:val="20"/>
        </w:rPr>
        <w:t xml:space="preserve">размещения материалов и работ в информационной среде организации;</w:t>
      </w:r>
    </w:p>
    <w:p>
      <w:pPr>
        <w:pStyle w:val="0"/>
        <w:spacing w:before="200" w:line-rule="auto"/>
        <w:ind w:firstLine="540"/>
        <w:jc w:val="both"/>
      </w:pPr>
      <w:r>
        <w:rPr>
          <w:sz w:val="20"/>
        </w:rPr>
        <w:t xml:space="preserve">проведения массовых мероприятий, собраний, представлений;</w:t>
      </w:r>
    </w:p>
    <w:p>
      <w:pPr>
        <w:pStyle w:val="0"/>
        <w:spacing w:before="200" w:line-rule="auto"/>
        <w:ind w:firstLine="540"/>
        <w:jc w:val="both"/>
      </w:pPr>
      <w:r>
        <w:rPr>
          <w:sz w:val="20"/>
        </w:rPr>
        <w:t xml:space="preserve">организации отдыха и питания;</w:t>
      </w:r>
    </w:p>
    <w:p>
      <w:pPr>
        <w:pStyle w:val="0"/>
        <w:spacing w:before="200" w:line-rule="auto"/>
        <w:ind w:firstLine="540"/>
        <w:jc w:val="both"/>
      </w:pPr>
      <w:r>
        <w:rPr>
          <w:sz w:val="20"/>
        </w:rPr>
        <w:t xml:space="preserve">исполнения, сочинения и аранжировки музыкальных произведений с применением традиционных инструментов и цифровых технологий;</w:t>
      </w:r>
    </w:p>
    <w:p>
      <w:pPr>
        <w:pStyle w:val="0"/>
        <w:spacing w:before="200" w:line-rule="auto"/>
        <w:ind w:firstLine="540"/>
        <w:jc w:val="both"/>
      </w:pPr>
      <w:r>
        <w:rPr>
          <w:sz w:val="20"/>
        </w:rPr>
        <w:t xml:space="preserve">обработки материалов и информации с использованием технологических инструментов.</w:t>
      </w:r>
    </w:p>
    <w:p>
      <w:pPr>
        <w:pStyle w:val="0"/>
        <w:spacing w:before="200" w:line-rule="auto"/>
        <w:ind w:firstLine="540"/>
        <w:jc w:val="both"/>
      </w:pPr>
      <w:r>
        <w:rPr>
          <w:sz w:val="20"/>
        </w:rPr>
        <w:t xml:space="preserve">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w:t>
      </w:r>
    </w:p>
    <w:p>
      <w:pPr>
        <w:pStyle w:val="0"/>
        <w:spacing w:before="200" w:line-rule="auto"/>
        <w:ind w:firstLine="540"/>
        <w:jc w:val="both"/>
      </w:pPr>
      <w:r>
        <w:rPr>
          <w:sz w:val="20"/>
        </w:rPr>
        <w:t xml:space="preserve">3.6.2. Материально-техническое обеспечение реализации АООП должно соответствовать не только общим, но и особым образовательным потребностям обучающихся с умственной отсталостью (интеллектуальными нарушениями).</w:t>
      </w:r>
    </w:p>
    <w:p>
      <w:pPr>
        <w:pStyle w:val="0"/>
        <w:spacing w:before="200" w:line-rule="auto"/>
        <w:ind w:firstLine="540"/>
        <w:jc w:val="both"/>
      </w:pPr>
      <w:r>
        <w:rPr>
          <w:sz w:val="20"/>
        </w:rPr>
        <w:t xml:space="preserve">Структура требований к материально-техническим условиям включает требования к:</w:t>
      </w:r>
    </w:p>
    <w:p>
      <w:pPr>
        <w:pStyle w:val="0"/>
        <w:spacing w:before="200" w:line-rule="auto"/>
        <w:ind w:firstLine="540"/>
        <w:jc w:val="both"/>
      </w:pPr>
      <w:r>
        <w:rPr>
          <w:sz w:val="20"/>
        </w:rPr>
        <w:t xml:space="preserve">организации пространства, в котором осуществляется реализация АООП;</w:t>
      </w:r>
    </w:p>
    <w:p>
      <w:pPr>
        <w:pStyle w:val="0"/>
        <w:spacing w:before="200" w:line-rule="auto"/>
        <w:ind w:firstLine="540"/>
        <w:jc w:val="both"/>
      </w:pPr>
      <w:r>
        <w:rPr>
          <w:sz w:val="20"/>
        </w:rPr>
        <w:t xml:space="preserve">организации временного режима обучения;</w:t>
      </w:r>
    </w:p>
    <w:p>
      <w:pPr>
        <w:pStyle w:val="0"/>
        <w:spacing w:before="200" w:line-rule="auto"/>
        <w:ind w:firstLine="540"/>
        <w:jc w:val="both"/>
      </w:pPr>
      <w:r>
        <w:rPr>
          <w:sz w:val="20"/>
        </w:rPr>
        <w:t xml:space="preserve">техническим средствам обучения;</w:t>
      </w:r>
    </w:p>
    <w:p>
      <w:pPr>
        <w:pStyle w:val="0"/>
        <w:spacing w:before="200" w:line-rule="auto"/>
        <w:ind w:firstLine="540"/>
        <w:jc w:val="both"/>
      </w:pPr>
      <w:r>
        <w:rPr>
          <w:sz w:val="20"/>
        </w:rPr>
        <w:t xml:space="preserve">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pPr>
        <w:pStyle w:val="0"/>
        <w:spacing w:before="200" w:line-rule="auto"/>
        <w:ind w:firstLine="540"/>
        <w:jc w:val="both"/>
      </w:pPr>
      <w:r>
        <w:rPr>
          <w:sz w:val="20"/>
        </w:rPr>
        <w:t xml:space="preserve">3.6.3. Пространство,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pPr>
        <w:pStyle w:val="0"/>
        <w:spacing w:before="200" w:line-rule="auto"/>
        <w:ind w:firstLine="540"/>
        <w:jc w:val="both"/>
      </w:pPr>
      <w:r>
        <w:rPr>
          <w:sz w:val="20"/>
        </w:rPr>
        <w:t xml:space="preserve">соблюдения санитарно-гигиенических норм организации образовательной деятельности;</w:t>
      </w:r>
    </w:p>
    <w:p>
      <w:pPr>
        <w:pStyle w:val="0"/>
        <w:spacing w:before="200" w:line-rule="auto"/>
        <w:ind w:firstLine="540"/>
        <w:jc w:val="both"/>
      </w:pPr>
      <w:r>
        <w:rPr>
          <w:sz w:val="20"/>
        </w:rPr>
        <w:t xml:space="preserve">обеспечения санитарно-бытовых и социально-бытовых условий;</w:t>
      </w:r>
    </w:p>
    <w:p>
      <w:pPr>
        <w:pStyle w:val="0"/>
        <w:spacing w:before="200" w:line-rule="auto"/>
        <w:ind w:firstLine="540"/>
        <w:jc w:val="both"/>
      </w:pPr>
      <w:r>
        <w:rPr>
          <w:sz w:val="20"/>
        </w:rPr>
        <w:t xml:space="preserve">соблюдения пожарной и электробезопасности;</w:t>
      </w:r>
    </w:p>
    <w:p>
      <w:pPr>
        <w:pStyle w:val="0"/>
        <w:spacing w:before="200" w:line-rule="auto"/>
        <w:ind w:firstLine="540"/>
        <w:jc w:val="both"/>
      </w:pPr>
      <w:r>
        <w:rPr>
          <w:sz w:val="20"/>
        </w:rPr>
        <w:t xml:space="preserve">соблюдения требований охраны труда;</w:t>
      </w:r>
    </w:p>
    <w:p>
      <w:pPr>
        <w:pStyle w:val="0"/>
        <w:spacing w:before="200" w:line-rule="auto"/>
        <w:ind w:firstLine="540"/>
        <w:jc w:val="both"/>
      </w:pPr>
      <w:r>
        <w:rPr>
          <w:sz w:val="20"/>
        </w:rPr>
        <w:t xml:space="preserve">соблюдения своевременных сроков и необходимых объемов текущего и капитального ремонта и др.</w:t>
      </w:r>
    </w:p>
    <w:p>
      <w:pPr>
        <w:pStyle w:val="0"/>
        <w:spacing w:before="200" w:line-rule="auto"/>
        <w:ind w:firstLine="540"/>
        <w:jc w:val="both"/>
      </w:pPr>
      <w:r>
        <w:rPr>
          <w:sz w:val="20"/>
        </w:rPr>
        <w:t xml:space="preserve">3.6.4. 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pPr>
        <w:pStyle w:val="0"/>
        <w:spacing w:before="200" w:line-rule="auto"/>
        <w:ind w:firstLine="540"/>
        <w:jc w:val="both"/>
      </w:pPr>
      <w:r>
        <w:rPr>
          <w:sz w:val="20"/>
        </w:rPr>
        <w:t xml:space="preserve">3.6.5. Требования к материально-техническому обеспечению ориентированы на всех участников процесса образования. Все вовлеченные в образовательную деятельность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умственной отсталостью (интеллектуальными нарушениями). В случае необходимости организации удаленной работы специалисты обеспечиваются полным комплектом компьютерного и периферийного оборудования.</w:t>
      </w:r>
    </w:p>
    <w:p>
      <w:pPr>
        <w:pStyle w:val="0"/>
        <w:spacing w:before="200" w:line-rule="auto"/>
        <w:ind w:firstLine="540"/>
        <w:jc w:val="both"/>
      </w:pPr>
      <w:r>
        <w:rPr>
          <w:sz w:val="20"/>
        </w:rPr>
        <w:t xml:space="preserve">3.6.6.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умственной отсталостью (интеллектуальными нарушениями).</w:t>
      </w:r>
    </w:p>
    <w:p>
      <w:pPr>
        <w:pStyle w:val="0"/>
        <w:spacing w:before="200" w:line-rule="auto"/>
        <w:ind w:firstLine="540"/>
        <w:jc w:val="both"/>
      </w:pPr>
      <w:r>
        <w:rPr>
          <w:sz w:val="20"/>
        </w:rPr>
        <w:t xml:space="preserve">3.6.7.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АООП.</w:t>
      </w:r>
    </w:p>
    <w:p>
      <w:pPr>
        <w:pStyle w:val="0"/>
        <w:jc w:val="both"/>
      </w:pPr>
      <w:r>
        <w:rPr>
          <w:sz w:val="20"/>
        </w:rPr>
      </w:r>
    </w:p>
    <w:p>
      <w:pPr>
        <w:pStyle w:val="2"/>
        <w:outlineLvl w:val="1"/>
        <w:jc w:val="center"/>
      </w:pPr>
      <w:r>
        <w:rPr>
          <w:sz w:val="20"/>
        </w:rPr>
        <w:t xml:space="preserve">IV. Требования к результатам освоения АООП</w:t>
      </w:r>
    </w:p>
    <w:p>
      <w:pPr>
        <w:pStyle w:val="0"/>
        <w:jc w:val="both"/>
      </w:pPr>
      <w:r>
        <w:rPr>
          <w:sz w:val="20"/>
        </w:rPr>
      </w:r>
    </w:p>
    <w:p>
      <w:pPr>
        <w:pStyle w:val="0"/>
        <w:ind w:firstLine="540"/>
        <w:jc w:val="both"/>
      </w:pPr>
      <w:r>
        <w:rPr>
          <w:sz w:val="20"/>
        </w:rPr>
        <w:t xml:space="preserve">4.1. Стандарт устанавливает требования к личностным и предметным результатам освоения обучающимися с умственной отсталостью (интеллектуальными нарушениями) двух вариантов АООП (в соответствии с </w:t>
      </w:r>
      <w:hyperlink w:history="0" w:anchor="P390" w:tooltip="ТРЕБОВАНИЯ">
        <w:r>
          <w:rPr>
            <w:sz w:val="20"/>
            <w:color w:val="0000ff"/>
          </w:rPr>
          <w:t xml:space="preserve">приложением</w:t>
        </w:r>
      </w:hyperlink>
      <w:r>
        <w:rPr>
          <w:sz w:val="20"/>
        </w:rPr>
        <w:t xml:space="preserve"> к настоящему Стандарту).</w:t>
      </w:r>
    </w:p>
    <w:p>
      <w:pPr>
        <w:pStyle w:val="0"/>
        <w:spacing w:before="200" w:line-rule="auto"/>
        <w:ind w:firstLine="540"/>
        <w:jc w:val="both"/>
      </w:pPr>
      <w:r>
        <w:rPr>
          <w:sz w:val="20"/>
        </w:rPr>
        <w:t xml:space="preserve">Совокупность личностных и предметных результатов составляет содержание жизненных компетенций обучающихся.</w:t>
      </w:r>
    </w:p>
    <w:p>
      <w:pPr>
        <w:pStyle w:val="0"/>
        <w:spacing w:before="200" w:line-rule="auto"/>
        <w:ind w:firstLine="540"/>
        <w:jc w:val="both"/>
      </w:pPr>
      <w:r>
        <w:rPr>
          <w:sz w:val="20"/>
        </w:rPr>
        <w:t xml:space="preserve">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pPr>
        <w:pStyle w:val="0"/>
        <w:spacing w:before="200" w:line-rule="auto"/>
        <w:ind w:firstLine="540"/>
        <w:jc w:val="both"/>
      </w:pPr>
      <w:r>
        <w:rPr>
          <w:sz w:val="20"/>
        </w:rPr>
        <w:t xml:space="preserve">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w:t>
      </w:r>
    </w:p>
    <w:p>
      <w:pPr>
        <w:pStyle w:val="0"/>
        <w:spacing w:before="200" w:line-rule="auto"/>
        <w:ind w:firstLine="540"/>
        <w:jc w:val="both"/>
      </w:pPr>
      <w:r>
        <w:rPr>
          <w:sz w:val="20"/>
        </w:rPr>
        <w:t xml:space="preserve">4.2.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pPr>
        <w:pStyle w:val="0"/>
        <w:spacing w:before="200" w:line-rule="auto"/>
        <w:ind w:firstLine="540"/>
        <w:jc w:val="both"/>
      </w:pPr>
      <w:r>
        <w:rPr>
          <w:sz w:val="20"/>
        </w:rPr>
        <w:t xml:space="preserve">4.3. 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обучающихся в усвоении знаний и умений, возможности их применения в практической деятельности и жизни.</w:t>
      </w:r>
    </w:p>
    <w:p>
      <w:pPr>
        <w:pStyle w:val="0"/>
        <w:spacing w:before="200" w:line-rule="auto"/>
        <w:ind w:firstLine="540"/>
        <w:jc w:val="both"/>
      </w:pPr>
      <w:r>
        <w:rPr>
          <w:sz w:val="20"/>
        </w:rPr>
        <w:t xml:space="preserve">4.4. Стандарт определяет для каждой предметной области дифференцированные требования к личностным и предметным результатам с учетом особенностей и возможностей развития разных групп обучающихся с умственной отсталостью (интеллектуальными нарушениями).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both"/>
      </w:pPr>
      <w:r>
        <w:rPr>
          <w:sz w:val="20"/>
        </w:rPr>
      </w:r>
    </w:p>
    <w:bookmarkStart w:id="390" w:name="P390"/>
    <w:bookmarkEnd w:id="390"/>
    <w:p>
      <w:pPr>
        <w:pStyle w:val="2"/>
        <w:jc w:val="center"/>
      </w:pPr>
      <w:r>
        <w:rPr>
          <w:sz w:val="20"/>
        </w:rPr>
        <w:t xml:space="preserve">ТРЕБОВАНИЯ</w:t>
      </w:r>
    </w:p>
    <w:p>
      <w:pPr>
        <w:pStyle w:val="2"/>
        <w:jc w:val="center"/>
      </w:pPr>
      <w:r>
        <w:rPr>
          <w:sz w:val="20"/>
        </w:rPr>
        <w:t xml:space="preserve">К АООП ОБУЧАЮЩИХСЯ С УМСТВЕННОЙ ОТСТАЛОСТЬЮ</w:t>
      </w:r>
    </w:p>
    <w:p>
      <w:pPr>
        <w:pStyle w:val="2"/>
        <w:jc w:val="center"/>
      </w:pPr>
      <w:r>
        <w:rPr>
          <w:sz w:val="20"/>
        </w:rPr>
        <w:t xml:space="preserve">(ИНТЕЛЛЕКТУАЛЬНЫМИ НАРУШЕНИЯМИ)</w:t>
      </w:r>
    </w:p>
    <w:p>
      <w:pPr>
        <w:pStyle w:val="0"/>
        <w:jc w:val="both"/>
      </w:pPr>
      <w:r>
        <w:rPr>
          <w:sz w:val="20"/>
        </w:rPr>
      </w:r>
    </w:p>
    <w:p>
      <w:pPr>
        <w:pStyle w:val="0"/>
        <w:outlineLvl w:val="2"/>
        <w:jc w:val="right"/>
      </w:pPr>
      <w:r>
        <w:rPr>
          <w:sz w:val="20"/>
        </w:rPr>
        <w:t xml:space="preserve">Таблица 1</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99"/>
        <w:gridCol w:w="5839"/>
      </w:tblGrid>
      <w:tr>
        <w:tc>
          <w:tcPr>
            <w:gridSpan w:val="2"/>
            <w:tcW w:w="11338" w:type="dxa"/>
          </w:tcPr>
          <w:p>
            <w:pPr>
              <w:pStyle w:val="0"/>
              <w:outlineLvl w:val="3"/>
              <w:jc w:val="center"/>
            </w:pPr>
            <w:r>
              <w:rPr>
                <w:sz w:val="20"/>
              </w:rPr>
              <w:t xml:space="preserve">2. Требования к структуре АООП</w:t>
            </w:r>
          </w:p>
        </w:tc>
      </w:tr>
      <w:tr>
        <w:tc>
          <w:tcPr>
            <w:tcW w:w="5499" w:type="dxa"/>
          </w:tcPr>
          <w:p>
            <w:pPr>
              <w:pStyle w:val="0"/>
              <w:jc w:val="center"/>
            </w:pPr>
            <w:r>
              <w:rPr>
                <w:sz w:val="20"/>
              </w:rPr>
              <w:t xml:space="preserve">Вариант 1</w:t>
            </w:r>
          </w:p>
        </w:tc>
        <w:tc>
          <w:tcPr>
            <w:tcW w:w="5839" w:type="dxa"/>
          </w:tcPr>
          <w:p>
            <w:pPr>
              <w:pStyle w:val="0"/>
              <w:jc w:val="center"/>
            </w:pPr>
            <w:r>
              <w:rPr>
                <w:sz w:val="20"/>
              </w:rPr>
              <w:t xml:space="preserve">Вариант 2</w:t>
            </w:r>
          </w:p>
        </w:tc>
      </w:tr>
      <w:tr>
        <w:tc>
          <w:tcPr>
            <w:gridSpan w:val="2"/>
            <w:tcW w:w="11338" w:type="dxa"/>
          </w:tcPr>
          <w:p>
            <w:pPr>
              <w:pStyle w:val="0"/>
              <w:outlineLvl w:val="4"/>
              <w:ind w:firstLine="283"/>
              <w:jc w:val="both"/>
            </w:pPr>
            <w:r>
              <w:rPr>
                <w:sz w:val="20"/>
              </w:rPr>
              <w:t xml:space="preserve">2.2. АООП определяет содержание и организацию образовательной деятельности обучающихся с умственной отсталостью (интеллектуальными нарушениями)</w:t>
            </w:r>
          </w:p>
        </w:tc>
      </w:tr>
      <w:tr>
        <w:tc>
          <w:tcPr>
            <w:tcW w:w="5499" w:type="dxa"/>
          </w:tcPr>
          <w:p>
            <w:pPr>
              <w:pStyle w:val="0"/>
              <w:ind w:firstLine="283"/>
              <w:jc w:val="both"/>
            </w:pPr>
            <w:r>
              <w:rPr>
                <w:sz w:val="20"/>
              </w:rPr>
              <w:t xml:space="preserve">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pPr>
              <w:pStyle w:val="0"/>
              <w:ind w:firstLine="283"/>
              <w:jc w:val="both"/>
            </w:pPr>
            <w:r>
              <w:rPr>
                <w:sz w:val="20"/>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pPr>
              <w:pStyle w:val="0"/>
              <w:ind w:firstLine="283"/>
              <w:jc w:val="both"/>
            </w:pPr>
            <w:r>
              <w:rPr>
                <w:sz w:val="20"/>
              </w:rPr>
              <w:t xml:space="preserve">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tc>
        <w:tc>
          <w:tcPr>
            <w:tcW w:w="5839" w:type="dxa"/>
          </w:tcPr>
          <w:p>
            <w:pPr>
              <w:pStyle w:val="0"/>
              <w:ind w:firstLine="283"/>
              <w:jc w:val="both"/>
            </w:pPr>
            <w:r>
              <w:rPr>
                <w:sz w:val="20"/>
              </w:rPr>
              <w:t xml:space="preserve">Вариант 2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pPr>
              <w:pStyle w:val="0"/>
              <w:ind w:firstLine="283"/>
              <w:jc w:val="both"/>
            </w:pPr>
            <w:r>
              <w:rPr>
                <w:sz w:val="20"/>
              </w:rPr>
              <w:t xml:space="preserve">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могут выявляться текущие психические и соматические заболевания.</w:t>
            </w:r>
          </w:p>
          <w:p>
            <w:pPr>
              <w:pStyle w:val="0"/>
              <w:ind w:firstLine="283"/>
              <w:jc w:val="both"/>
            </w:pPr>
            <w:r>
              <w:rPr>
                <w:sz w:val="20"/>
              </w:rPr>
              <w:t xml:space="preserve">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w:t>
            </w:r>
          </w:p>
          <w:p>
            <w:pPr>
              <w:pStyle w:val="0"/>
              <w:ind w:firstLine="283"/>
              <w:jc w:val="both"/>
            </w:pPr>
            <w:r>
              <w:rPr>
                <w:sz w:val="20"/>
              </w:rPr>
              <w:t xml:space="preserve">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tc>
      </w:tr>
      <w:tr>
        <w:tc>
          <w:tcPr>
            <w:gridSpan w:val="2"/>
            <w:tcW w:w="11338" w:type="dxa"/>
          </w:tcPr>
          <w:p>
            <w:pPr>
              <w:pStyle w:val="0"/>
              <w:outlineLvl w:val="4"/>
              <w:ind w:firstLine="283"/>
              <w:jc w:val="both"/>
            </w:pPr>
            <w:r>
              <w:rPr>
                <w:sz w:val="20"/>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w:t>
            </w:r>
          </w:p>
        </w:tc>
      </w:tr>
      <w:tr>
        <w:tc>
          <w:tcPr>
            <w:tcW w:w="5499" w:type="dxa"/>
          </w:tcPr>
          <w:p>
            <w:pPr>
              <w:pStyle w:val="0"/>
              <w:ind w:firstLine="283"/>
              <w:jc w:val="both"/>
            </w:pPr>
            <w:r>
              <w:rPr>
                <w:sz w:val="20"/>
              </w:rPr>
              <w:t xml:space="preserve">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tc>
        <w:tc>
          <w:tcPr>
            <w:tcW w:w="5839" w:type="dxa"/>
          </w:tcPr>
          <w:p>
            <w:pPr>
              <w:pStyle w:val="0"/>
              <w:ind w:firstLine="283"/>
              <w:jc w:val="both"/>
            </w:pPr>
            <w:r>
              <w:rPr>
                <w:sz w:val="20"/>
              </w:rPr>
              <w:t xml:space="preserve">Обучающийся с умственной отсталостью (интеллектуальными нарушениями), интеллектуальное развитие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tc>
      </w:tr>
      <w:tr>
        <w:tc>
          <w:tcPr>
            <w:gridSpan w:val="2"/>
            <w:tcW w:w="11338" w:type="dxa"/>
          </w:tcPr>
          <w:p>
            <w:pPr>
              <w:pStyle w:val="0"/>
              <w:outlineLvl w:val="4"/>
              <w:ind w:firstLine="283"/>
              <w:jc w:val="both"/>
            </w:pPr>
            <w:r>
              <w:rPr>
                <w:sz w:val="20"/>
              </w:rPr>
              <w:t xml:space="preserve">2.6. АООП включает обязательную часть и часть, формируемую участниками образовательного процесса</w:t>
            </w:r>
          </w:p>
        </w:tc>
      </w:tr>
      <w:tr>
        <w:tc>
          <w:tcPr>
            <w:tcW w:w="5499" w:type="dxa"/>
          </w:tcPr>
          <w:p>
            <w:pPr>
              <w:pStyle w:val="0"/>
              <w:ind w:firstLine="283"/>
              <w:jc w:val="both"/>
            </w:pPr>
            <w:r>
              <w:rPr>
                <w:sz w:val="20"/>
              </w:rPr>
              <w:t xml:space="preserve">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tc>
        <w:tc>
          <w:tcPr>
            <w:tcW w:w="5839" w:type="dxa"/>
          </w:tcPr>
          <w:p>
            <w:pPr>
              <w:pStyle w:val="0"/>
              <w:ind w:firstLine="283"/>
              <w:jc w:val="both"/>
            </w:pPr>
            <w:r>
              <w:rPr>
                <w:sz w:val="20"/>
              </w:rPr>
              <w:t xml:space="preserve">Обязательная часть АООП для обучающихся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w:t>
            </w:r>
          </w:p>
          <w:p>
            <w:pPr>
              <w:pStyle w:val="0"/>
              <w:ind w:firstLine="283"/>
              <w:jc w:val="both"/>
            </w:pPr>
            <w:r>
              <w:rPr>
                <w:sz w:val="20"/>
              </w:rPr>
              <w:t xml:space="preserve">В отдельных случаях соотношение объема обязательной части СИПР и части, формируемой участниками образовательных отношений, определяется индивидуальными образовательными возможностями обучающегося.</w:t>
            </w:r>
          </w:p>
        </w:tc>
      </w:tr>
      <w:tr>
        <w:tc>
          <w:tcPr>
            <w:gridSpan w:val="2"/>
            <w:tcW w:w="11338" w:type="dxa"/>
          </w:tcPr>
          <w:p>
            <w:pPr>
              <w:pStyle w:val="0"/>
              <w:outlineLvl w:val="4"/>
              <w:ind w:firstLine="283"/>
            </w:pPr>
            <w:r>
              <w:rPr>
                <w:sz w:val="20"/>
              </w:rPr>
              <w:t xml:space="preserve">2.8. АООП должна содержать три раздела: целевой, содержательный и организационный</w:t>
            </w:r>
          </w:p>
        </w:tc>
      </w:tr>
      <w:tr>
        <w:tc>
          <w:tcPr>
            <w:tcW w:w="5499" w:type="dxa"/>
          </w:tcPr>
          <w:p>
            <w:pPr>
              <w:pStyle w:val="0"/>
              <w:ind w:firstLine="283"/>
              <w:jc w:val="both"/>
            </w:pPr>
            <w:r>
              <w:rPr>
                <w:sz w:val="20"/>
              </w:rPr>
              <w:t xml:space="preserve">Содержательный раздел АООП включает Программу коррекционной работы.</w:t>
            </w:r>
          </w:p>
        </w:tc>
        <w:tc>
          <w:tcPr>
            <w:tcW w:w="5839" w:type="dxa"/>
          </w:tcPr>
          <w:p>
            <w:pPr>
              <w:pStyle w:val="0"/>
              <w:ind w:firstLine="283"/>
              <w:jc w:val="both"/>
            </w:pPr>
            <w:r>
              <w:rPr>
                <w:sz w:val="20"/>
              </w:rPr>
              <w:t xml:space="preserve">Содержательный раздел АООП включает Программу сотрудничества с семьей обучающегося.</w:t>
            </w:r>
          </w:p>
        </w:tc>
      </w:tr>
      <w:tr>
        <w:tc>
          <w:tcPr>
            <w:gridSpan w:val="2"/>
            <w:tcW w:w="11338" w:type="dxa"/>
          </w:tcPr>
          <w:p>
            <w:pPr>
              <w:pStyle w:val="0"/>
              <w:outlineLvl w:val="4"/>
              <w:ind w:firstLine="283"/>
            </w:pPr>
            <w:r>
              <w:rPr>
                <w:sz w:val="20"/>
              </w:rPr>
              <w:t xml:space="preserve">2.9. Требования к разделам АООП</w:t>
            </w:r>
          </w:p>
        </w:tc>
      </w:tr>
      <w:tr>
        <w:tc>
          <w:tcPr>
            <w:gridSpan w:val="2"/>
            <w:tcW w:w="11338" w:type="dxa"/>
          </w:tcPr>
          <w:p>
            <w:pPr>
              <w:pStyle w:val="0"/>
              <w:outlineLvl w:val="5"/>
              <w:ind w:firstLine="283"/>
            </w:pPr>
            <w:r>
              <w:rPr>
                <w:sz w:val="20"/>
              </w:rPr>
              <w:t xml:space="preserve">2.9.1. Пояснительная записка</w:t>
            </w:r>
          </w:p>
        </w:tc>
      </w:tr>
      <w:tr>
        <w:tc>
          <w:tcPr>
            <w:tcW w:w="5499" w:type="dxa"/>
          </w:tcPr>
          <w:p>
            <w:pPr>
              <w:pStyle w:val="0"/>
              <w:ind w:firstLine="283"/>
              <w:jc w:val="both"/>
            </w:pPr>
            <w:r>
              <w:rPr>
                <w:sz w:val="20"/>
              </w:rPr>
              <w:t xml:space="preserve">Не предусматривается</w:t>
            </w:r>
          </w:p>
        </w:tc>
        <w:tc>
          <w:tcPr>
            <w:tcW w:w="5839" w:type="dxa"/>
          </w:tcPr>
          <w:p>
            <w:pPr>
              <w:pStyle w:val="0"/>
              <w:ind w:firstLine="283"/>
              <w:jc w:val="both"/>
            </w:pPr>
            <w:r>
              <w:rPr>
                <w:sz w:val="20"/>
              </w:rPr>
              <w:t xml:space="preserve">Пояснительная записка включает описание структуры и общую характеристику СИПР, разрабатываемой на основе АООП.</w:t>
            </w:r>
          </w:p>
          <w:p>
            <w:pPr>
              <w:pStyle w:val="0"/>
              <w:ind w:firstLine="283"/>
              <w:jc w:val="both"/>
            </w:pPr>
            <w:r>
              <w:rPr>
                <w:sz w:val="20"/>
              </w:rPr>
              <w:t xml:space="preserve">Структура СИПР должна включать:</w:t>
            </w:r>
          </w:p>
          <w:p>
            <w:pPr>
              <w:pStyle w:val="0"/>
              <w:ind w:firstLine="283"/>
              <w:jc w:val="both"/>
            </w:pPr>
            <w:r>
              <w:rPr>
                <w:sz w:val="20"/>
              </w:rPr>
              <w:t xml:space="preserve">1) общие сведения о ребенке;</w:t>
            </w:r>
          </w:p>
          <w:p>
            <w:pPr>
              <w:pStyle w:val="0"/>
              <w:ind w:firstLine="283"/>
              <w:jc w:val="both"/>
            </w:pPr>
            <w:r>
              <w:rPr>
                <w:sz w:val="20"/>
              </w:rPr>
              <w:t xml:space="preserve">2)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pPr>
              <w:pStyle w:val="0"/>
              <w:ind w:firstLine="283"/>
              <w:jc w:val="both"/>
            </w:pPr>
            <w:r>
              <w:rPr>
                <w:sz w:val="20"/>
              </w:rPr>
              <w:t xml:space="preserve">3) индивидуальный учебный план;</w:t>
            </w:r>
          </w:p>
          <w:p>
            <w:pPr>
              <w:pStyle w:val="0"/>
              <w:ind w:firstLine="283"/>
              <w:jc w:val="both"/>
            </w:pPr>
            <w:r>
              <w:rPr>
                <w:sz w:val="20"/>
              </w:rPr>
              <w:t xml:space="preserve">4) содержание образования в условиях организации и семьи;</w:t>
            </w:r>
          </w:p>
          <w:p>
            <w:pPr>
              <w:pStyle w:val="0"/>
              <w:ind w:firstLine="283"/>
              <w:jc w:val="both"/>
            </w:pPr>
            <w:r>
              <w:rPr>
                <w:sz w:val="20"/>
              </w:rPr>
              <w:t xml:space="preserve">5) условия реализации потребности в уходе и присмотре;</w:t>
            </w:r>
          </w:p>
          <w:p>
            <w:pPr>
              <w:pStyle w:val="0"/>
              <w:ind w:firstLine="283"/>
              <w:jc w:val="both"/>
            </w:pPr>
            <w:r>
              <w:rPr>
                <w:sz w:val="20"/>
              </w:rPr>
              <w:t xml:space="preserve">6) перечень специалистов, участвующих в разработке и реализации СИПР;</w:t>
            </w:r>
          </w:p>
          <w:p>
            <w:pPr>
              <w:pStyle w:val="0"/>
              <w:ind w:firstLine="283"/>
              <w:jc w:val="both"/>
            </w:pPr>
            <w:r>
              <w:rPr>
                <w:sz w:val="20"/>
              </w:rPr>
              <w:t xml:space="preserve">7) перечень возможных задач, мероприятий и форм сотрудничества организации и семьи обучающегося;</w:t>
            </w:r>
          </w:p>
          <w:p>
            <w:pPr>
              <w:pStyle w:val="0"/>
              <w:ind w:firstLine="283"/>
              <w:jc w:val="both"/>
            </w:pPr>
            <w:r>
              <w:rPr>
                <w:sz w:val="20"/>
              </w:rPr>
              <w:t xml:space="preserve">8) перечень необходимых технических средств и дидактических материалов;</w:t>
            </w:r>
          </w:p>
          <w:p>
            <w:pPr>
              <w:pStyle w:val="0"/>
              <w:ind w:firstLine="283"/>
              <w:jc w:val="both"/>
            </w:pPr>
            <w:r>
              <w:rPr>
                <w:sz w:val="20"/>
              </w:rPr>
              <w:t xml:space="preserve">9) средства мониторинга и оценки динамики обучения.</w:t>
            </w:r>
          </w:p>
          <w:p>
            <w:pPr>
              <w:pStyle w:val="0"/>
              <w:ind w:firstLine="283"/>
              <w:jc w:val="both"/>
            </w:pPr>
            <w:r>
              <w:rPr>
                <w:sz w:val="20"/>
              </w:rPr>
              <w:t xml:space="preserve">Программа может иметь приложение, включающее задания и рекомендации для их выполнения ребенком в домашних условиях.</w:t>
            </w:r>
          </w:p>
        </w:tc>
      </w:tr>
      <w:tr>
        <w:tc>
          <w:tcPr>
            <w:gridSpan w:val="2"/>
            <w:tcW w:w="11338" w:type="dxa"/>
          </w:tcPr>
          <w:p>
            <w:pPr>
              <w:pStyle w:val="0"/>
              <w:outlineLvl w:val="5"/>
              <w:ind w:firstLine="283"/>
            </w:pPr>
            <w:r>
              <w:rPr>
                <w:sz w:val="20"/>
              </w:rPr>
              <w:t xml:space="preserve">2.9.2. Планируемые результаты освоения АООП</w:t>
            </w:r>
          </w:p>
        </w:tc>
      </w:tr>
      <w:tr>
        <w:tc>
          <w:tcPr>
            <w:tcW w:w="5499" w:type="dxa"/>
          </w:tcPr>
          <w:p>
            <w:pPr>
              <w:pStyle w:val="0"/>
              <w:ind w:firstLine="283"/>
              <w:jc w:val="both"/>
            </w:pPr>
            <w:r>
              <w:rPr>
                <w:sz w:val="20"/>
              </w:rPr>
              <w:t xml:space="preserve">Планируемые результаты освоения обучающимися с умственной отсталостью (интеллектуальными нарушениями) АООП представлены личностными и предметными результатами.</w:t>
            </w:r>
          </w:p>
          <w:p>
            <w:pPr>
              <w:pStyle w:val="0"/>
              <w:ind w:firstLine="283"/>
              <w:jc w:val="both"/>
            </w:pPr>
            <w:r>
              <w:rPr>
                <w:sz w:val="20"/>
              </w:rPr>
              <w:t xml:space="preserve">Структура и содержание планируемых результатов освоения АООП должны адекватно отражать требования Стандарта, передавать специфику целей изучения отдельных учебных предметов, соответствовать возможностям обучающихся.</w:t>
            </w:r>
          </w:p>
          <w:p>
            <w:pPr>
              <w:pStyle w:val="0"/>
              <w:ind w:firstLine="283"/>
              <w:jc w:val="both"/>
            </w:pPr>
            <w:r>
              <w:rPr>
                <w:sz w:val="20"/>
              </w:rPr>
              <w:t xml:space="preserve">Личностные результаты освоения АООП включают индивидуально-личностные качества, жизненные и социальные компетенции обучающегося и ценностные установки.</w:t>
            </w:r>
          </w:p>
          <w:p>
            <w:pPr>
              <w:pStyle w:val="0"/>
              <w:ind w:firstLine="283"/>
              <w:jc w:val="both"/>
            </w:pPr>
            <w:r>
              <w:rPr>
                <w:sz w:val="20"/>
              </w:rPr>
              <w:t xml:space="preserve">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pPr>
              <w:pStyle w:val="0"/>
              <w:ind w:firstLine="283"/>
              <w:jc w:val="both"/>
            </w:pPr>
            <w:r>
              <w:rPr>
                <w:sz w:val="20"/>
              </w:rPr>
              <w:t xml:space="preserve">Предметные результаты освоения АООП включают освоенные обучающимися знания и умения, специфичные для каждой предметной области, готовность к их применению. Предметные результаты, достигнутые обучающимися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w:t>
            </w:r>
          </w:p>
          <w:p>
            <w:pPr>
              <w:pStyle w:val="0"/>
              <w:ind w:firstLine="283"/>
              <w:jc w:val="both"/>
            </w:pPr>
            <w:r>
              <w:rPr>
                <w:sz w:val="20"/>
              </w:rPr>
              <w:t xml:space="preserve">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АООП (вариант 1). В том случае,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организация может перевести обучающегося на обучение по индивидуальному плану (СИПР) или на вариант 2 АООП.</w:t>
            </w:r>
          </w:p>
        </w:tc>
        <w:tc>
          <w:tcPr>
            <w:tcW w:w="5839" w:type="dxa"/>
          </w:tcPr>
          <w:p>
            <w:pPr>
              <w:pStyle w:val="0"/>
              <w:ind w:firstLine="283"/>
              <w:jc w:val="both"/>
            </w:pPr>
            <w:r>
              <w:rPr>
                <w:sz w:val="20"/>
              </w:rPr>
              <w:t xml:space="preserve">Личностные и предметные планируемые результаты освоения обучающимися АООП должны рассматриваться в качестве возможных (примерных), соответствующих индивидуальным возможностям и специфическим образовательным потребностям обучающихся.</w:t>
            </w:r>
          </w:p>
        </w:tc>
      </w:tr>
      <w:tr>
        <w:tc>
          <w:tcPr>
            <w:gridSpan w:val="2"/>
            <w:tcW w:w="11338" w:type="dxa"/>
          </w:tcPr>
          <w:p>
            <w:pPr>
              <w:pStyle w:val="0"/>
              <w:outlineLvl w:val="5"/>
              <w:ind w:firstLine="283"/>
            </w:pPr>
            <w:r>
              <w:rPr>
                <w:sz w:val="20"/>
              </w:rPr>
              <w:t xml:space="preserve">2.9.3. Учебный план включает обязательные предметные области и коррекционно-развивающую область</w:t>
            </w:r>
          </w:p>
        </w:tc>
      </w:tr>
      <w:tr>
        <w:tc>
          <w:tcPr>
            <w:tcW w:w="5499" w:type="dxa"/>
          </w:tcPr>
          <w:p>
            <w:pPr>
              <w:pStyle w:val="0"/>
              <w:ind w:firstLine="283"/>
              <w:jc w:val="both"/>
            </w:pPr>
            <w:r>
              <w:rPr>
                <w:sz w:val="20"/>
              </w:rPr>
              <w:t xml:space="preserve">Обязательные предметные области учебного плана и основные задачи реализации содержания предметных областей</w:t>
            </w:r>
          </w:p>
          <w:p>
            <w:pPr>
              <w:pStyle w:val="0"/>
              <w:ind w:firstLine="283"/>
              <w:jc w:val="both"/>
            </w:pPr>
            <w:r>
              <w:rPr>
                <w:sz w:val="20"/>
              </w:rPr>
              <w:t xml:space="preserve">Предметная область: Язык и речевая практика.</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Русский язык.</w:t>
            </w:r>
          </w:p>
          <w:p>
            <w:pPr>
              <w:pStyle w:val="0"/>
              <w:ind w:firstLine="283"/>
              <w:jc w:val="both"/>
            </w:pPr>
            <w:r>
              <w:rPr>
                <w:sz w:val="20"/>
              </w:rPr>
              <w:t xml:space="preserve">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pPr>
              <w:pStyle w:val="0"/>
              <w:ind w:firstLine="283"/>
              <w:jc w:val="both"/>
            </w:pPr>
            <w:r>
              <w:rPr>
                <w:sz w:val="20"/>
              </w:rPr>
              <w:t xml:space="preserve">Чтение (Литературное чтение).</w:t>
            </w:r>
          </w:p>
          <w:p>
            <w:pPr>
              <w:pStyle w:val="0"/>
              <w:ind w:firstLine="283"/>
              <w:jc w:val="both"/>
            </w:pPr>
            <w:r>
              <w:rPr>
                <w:sz w:val="20"/>
              </w:rPr>
              <w:t xml:space="preserve">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pPr>
              <w:pStyle w:val="0"/>
              <w:ind w:firstLine="283"/>
              <w:jc w:val="both"/>
            </w:pPr>
            <w:r>
              <w:rPr>
                <w:sz w:val="20"/>
              </w:rPr>
              <w:t xml:space="preserve">Речевая практика.</w:t>
            </w:r>
          </w:p>
          <w:p>
            <w:pPr>
              <w:pStyle w:val="0"/>
              <w:ind w:firstLine="283"/>
              <w:jc w:val="both"/>
            </w:pPr>
            <w:r>
              <w:rPr>
                <w:sz w:val="20"/>
              </w:rPr>
              <w:t xml:space="preserve">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5839" w:type="dxa"/>
          </w:tcPr>
          <w:p>
            <w:pPr>
              <w:pStyle w:val="0"/>
              <w:ind w:firstLine="283"/>
              <w:jc w:val="both"/>
            </w:pPr>
            <w:r>
              <w:rPr>
                <w:sz w:val="20"/>
              </w:rPr>
              <w:t xml:space="preserve">Обязательные предметные области учебного плана и основные задачи реализации содержания предметных областей</w:t>
            </w:r>
          </w:p>
          <w:p>
            <w:pPr>
              <w:pStyle w:val="0"/>
              <w:ind w:firstLine="283"/>
              <w:jc w:val="both"/>
            </w:pPr>
            <w:r>
              <w:rPr>
                <w:sz w:val="20"/>
              </w:rPr>
              <w:t xml:space="preserve">Предметная область: Язык и речевая практика.</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Речь и альтернативная коммуникация.</w:t>
            </w:r>
          </w:p>
          <w:p>
            <w:pPr>
              <w:pStyle w:val="0"/>
              <w:ind w:firstLine="283"/>
              <w:jc w:val="both"/>
            </w:pPr>
            <w:r>
              <w:rPr>
                <w:sz w:val="20"/>
              </w:rPr>
              <w:t xml:space="preserve">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tc>
          <w:tcPr>
            <w:tcW w:w="5499" w:type="dxa"/>
          </w:tcPr>
          <w:p>
            <w:pPr>
              <w:pStyle w:val="0"/>
              <w:ind w:firstLine="283"/>
              <w:jc w:val="both"/>
            </w:pPr>
            <w:r>
              <w:rPr>
                <w:sz w:val="20"/>
              </w:rPr>
              <w:t xml:space="preserve">Предметная область: Математика.</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Математика (Математика и информатика).</w:t>
            </w:r>
          </w:p>
          <w:p>
            <w:pPr>
              <w:pStyle w:val="0"/>
              <w:ind w:firstLine="283"/>
              <w:jc w:val="both"/>
            </w:pPr>
            <w:r>
              <w:rPr>
                <w:sz w:val="20"/>
              </w:rPr>
              <w:t xml:space="preserve">Овладение началами математики (понятием числа, вычислениями, решением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 Развитие способности использовать некоторые математические знания в жизни. Формирование начальных представлений о компьютерной грамотности.</w:t>
            </w:r>
          </w:p>
        </w:tc>
        <w:tc>
          <w:tcPr>
            <w:tcW w:w="5839" w:type="dxa"/>
          </w:tcPr>
          <w:p>
            <w:pPr>
              <w:pStyle w:val="0"/>
              <w:ind w:firstLine="283"/>
              <w:jc w:val="both"/>
            </w:pPr>
            <w:r>
              <w:rPr>
                <w:sz w:val="20"/>
              </w:rPr>
              <w:t xml:space="preserve">Предметная область: Математика.</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Математические представления.</w:t>
            </w:r>
          </w:p>
          <w:p>
            <w:pPr>
              <w:pStyle w:val="0"/>
              <w:ind w:firstLine="283"/>
              <w:jc w:val="both"/>
            </w:pPr>
            <w:r>
              <w:rPr>
                <w:sz w:val="20"/>
              </w:rPr>
              <w:t xml:space="preserve">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tc>
          <w:tcPr>
            <w:tcW w:w="5499" w:type="dxa"/>
          </w:tcPr>
          <w:p>
            <w:pPr>
              <w:pStyle w:val="0"/>
              <w:ind w:firstLine="283"/>
              <w:jc w:val="both"/>
            </w:pPr>
            <w:r>
              <w:rPr>
                <w:sz w:val="20"/>
              </w:rPr>
              <w:t xml:space="preserve">Предметная область: Естествознание.</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Мир природы и человека.</w:t>
            </w:r>
          </w:p>
          <w:p>
            <w:pPr>
              <w:pStyle w:val="0"/>
              <w:ind w:firstLine="283"/>
              <w:jc w:val="both"/>
            </w:pPr>
            <w:r>
              <w:rPr>
                <w:sz w:val="20"/>
              </w:rPr>
              <w:t xml:space="preserve">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pPr>
              <w:pStyle w:val="0"/>
              <w:ind w:firstLine="283"/>
              <w:jc w:val="both"/>
            </w:pPr>
            <w:r>
              <w:rPr>
                <w:sz w:val="20"/>
              </w:rPr>
              <w:t xml:space="preserve">Природоведение.</w:t>
            </w:r>
          </w:p>
          <w:p>
            <w:pPr>
              <w:pStyle w:val="0"/>
              <w:ind w:firstLine="283"/>
              <w:jc w:val="both"/>
            </w:pPr>
            <w:r>
              <w:rPr>
                <w:sz w:val="20"/>
              </w:rPr>
              <w:t xml:space="preserve">Формирование элементарных знаний о живой и неживой 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w:t>
            </w:r>
          </w:p>
          <w:p>
            <w:pPr>
              <w:pStyle w:val="0"/>
              <w:ind w:firstLine="283"/>
              <w:jc w:val="both"/>
            </w:pPr>
            <w:r>
              <w:rPr>
                <w:sz w:val="20"/>
              </w:rPr>
              <w:t xml:space="preserve">Биология.</w:t>
            </w:r>
          </w:p>
          <w:p>
            <w:pPr>
              <w:pStyle w:val="0"/>
              <w:ind w:firstLine="283"/>
              <w:jc w:val="both"/>
            </w:pPr>
            <w:r>
              <w:rPr>
                <w:sz w:val="20"/>
              </w:rPr>
              <w:t xml:space="preserve">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домашними животными, ухода за своим организмом; использование полученных знаний для решения бытовых, медицинских и экологических проблем.</w:t>
            </w:r>
          </w:p>
          <w:p>
            <w:pPr>
              <w:pStyle w:val="0"/>
              <w:ind w:firstLine="283"/>
              <w:jc w:val="both"/>
            </w:pPr>
            <w:r>
              <w:rPr>
                <w:sz w:val="20"/>
              </w:rPr>
              <w:t xml:space="preserve">География.</w:t>
            </w:r>
          </w:p>
          <w:p>
            <w:pPr>
              <w:pStyle w:val="0"/>
              <w:ind w:firstLine="283"/>
              <w:jc w:val="both"/>
            </w:pPr>
            <w:r>
              <w:rPr>
                <w:sz w:val="20"/>
              </w:rPr>
              <w:t xml:space="preserve">Усвоение элементарных знаний по физической и 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tc>
        <w:tc>
          <w:tcPr>
            <w:tcW w:w="5839" w:type="dxa"/>
          </w:tcPr>
          <w:p>
            <w:pPr>
              <w:pStyle w:val="0"/>
              <w:ind w:firstLine="283"/>
              <w:jc w:val="both"/>
            </w:pPr>
            <w:r>
              <w:rPr>
                <w:sz w:val="20"/>
              </w:rPr>
              <w:t xml:space="preserve">Не предусматривается</w:t>
            </w:r>
          </w:p>
        </w:tc>
      </w:tr>
      <w:tr>
        <w:tc>
          <w:tcPr>
            <w:tcW w:w="5499" w:type="dxa"/>
          </w:tcPr>
          <w:p>
            <w:pPr>
              <w:pStyle w:val="0"/>
              <w:ind w:firstLine="283"/>
              <w:jc w:val="both"/>
            </w:pPr>
            <w:r>
              <w:rPr>
                <w:sz w:val="20"/>
              </w:rPr>
              <w:t xml:space="preserve">Предметная область: Человек и общество.</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Основы социальной жизни.</w:t>
            </w:r>
          </w:p>
          <w:p>
            <w:pPr>
              <w:pStyle w:val="0"/>
              <w:ind w:firstLine="283"/>
              <w:jc w:val="both"/>
            </w:pPr>
            <w:r>
              <w:rPr>
                <w:sz w:val="20"/>
              </w:rPr>
              <w:t xml:space="preserve">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безопасности жизнедеятельности. Усвоение морально-этических норм поведения, навыков общения с людьми в разных жизненных ситуациях. Понимание роли семьи и семейных отношений в жизни человека, общества и государства, в воспитании и развитии ребенка, сохранении и укреплении его соматического, физического и психического здоровья, формировании правильного уклада семейных отношений.</w:t>
            </w:r>
          </w:p>
          <w:p>
            <w:pPr>
              <w:pStyle w:val="0"/>
              <w:ind w:firstLine="283"/>
              <w:jc w:val="both"/>
            </w:pPr>
            <w:r>
              <w:rPr>
                <w:sz w:val="20"/>
              </w:rPr>
              <w:t xml:space="preserve">Мир истории.</w:t>
            </w:r>
          </w:p>
          <w:p>
            <w:pPr>
              <w:pStyle w:val="0"/>
              <w:ind w:firstLine="283"/>
              <w:jc w:val="both"/>
            </w:pPr>
            <w:r>
              <w:rPr>
                <w:sz w:val="20"/>
              </w:rPr>
              <w:t xml:space="preserve">Формирование первоначальных временных исторических представлений. Установление простейших взаимосвязей между историческим временем и изменениями, происходящими в предметном мире (мире вещей); жизни отдельного человека и общества.</w:t>
            </w:r>
          </w:p>
          <w:p>
            <w:pPr>
              <w:pStyle w:val="0"/>
              <w:ind w:firstLine="283"/>
              <w:jc w:val="both"/>
            </w:pPr>
            <w:r>
              <w:rPr>
                <w:sz w:val="20"/>
              </w:rPr>
              <w:t xml:space="preserve">История Отечества.</w:t>
            </w:r>
          </w:p>
          <w:p>
            <w:pPr>
              <w:pStyle w:val="0"/>
              <w:ind w:firstLine="283"/>
              <w:jc w:val="both"/>
            </w:pPr>
            <w:r>
              <w:rPr>
                <w:sz w:val="20"/>
              </w:rPr>
              <w:t xml:space="preserve">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 Родины, о примерах служения своему Отечеству в борьбе за свободу и независимость.</w:t>
            </w:r>
          </w:p>
          <w:p>
            <w:pPr>
              <w:pStyle w:val="0"/>
              <w:ind w:firstLine="283"/>
              <w:jc w:val="both"/>
            </w:pPr>
            <w:r>
              <w:rPr>
                <w:sz w:val="20"/>
              </w:rPr>
              <w:t xml:space="preserve">Этика.</w:t>
            </w:r>
          </w:p>
          <w:p>
            <w:pPr>
              <w:pStyle w:val="0"/>
              <w:ind w:firstLine="283"/>
              <w:jc w:val="both"/>
            </w:pPr>
            <w:r>
              <w:rPr>
                <w:sz w:val="20"/>
              </w:rPr>
              <w:t xml:space="preserve">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различных жизненных ситуациях.</w:t>
            </w:r>
          </w:p>
          <w:p>
            <w:pPr>
              <w:pStyle w:val="0"/>
              <w:ind w:firstLine="283"/>
              <w:jc w:val="both"/>
            </w:pPr>
            <w:r>
              <w:rPr>
                <w:sz w:val="20"/>
              </w:rPr>
              <w:t xml:space="preserve">Обществоведение.</w:t>
            </w:r>
          </w:p>
          <w:p>
            <w:pPr>
              <w:pStyle w:val="0"/>
              <w:ind w:firstLine="283"/>
              <w:jc w:val="both"/>
            </w:pPr>
            <w:r>
              <w:rPr>
                <w:sz w:val="20"/>
              </w:rPr>
              <w:t xml:space="preserve">Формирование первоначальных представлений о правах и обязанностях гражданина; основных законах нашей страны.</w:t>
            </w:r>
          </w:p>
        </w:tc>
        <w:tc>
          <w:tcPr>
            <w:tcW w:w="5839" w:type="dxa"/>
          </w:tcPr>
          <w:p>
            <w:pPr>
              <w:pStyle w:val="0"/>
              <w:ind w:firstLine="283"/>
              <w:jc w:val="both"/>
            </w:pPr>
            <w:r>
              <w:rPr>
                <w:sz w:val="20"/>
              </w:rPr>
              <w:t xml:space="preserve">Не предусматривается</w:t>
            </w:r>
          </w:p>
        </w:tc>
      </w:tr>
      <w:tr>
        <w:tc>
          <w:tcPr>
            <w:tcW w:w="5499" w:type="dxa"/>
          </w:tcPr>
          <w:p>
            <w:pPr>
              <w:pStyle w:val="0"/>
              <w:ind w:firstLine="283"/>
              <w:jc w:val="both"/>
            </w:pPr>
            <w:r>
              <w:rPr>
                <w:sz w:val="20"/>
              </w:rPr>
              <w:t xml:space="preserve">Не предусматривается</w:t>
            </w:r>
          </w:p>
        </w:tc>
        <w:tc>
          <w:tcPr>
            <w:tcW w:w="5839" w:type="dxa"/>
          </w:tcPr>
          <w:p>
            <w:pPr>
              <w:pStyle w:val="0"/>
              <w:ind w:firstLine="283"/>
              <w:jc w:val="both"/>
            </w:pPr>
            <w:r>
              <w:rPr>
                <w:sz w:val="20"/>
              </w:rPr>
              <w:t xml:space="preserve">Предметная область "Окружающий мир".</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Окружающий природный мир.</w:t>
            </w:r>
          </w:p>
          <w:p>
            <w:pPr>
              <w:pStyle w:val="0"/>
              <w:ind w:firstLine="283"/>
              <w:jc w:val="both"/>
            </w:pPr>
            <w:r>
              <w:rPr>
                <w:sz w:val="20"/>
              </w:rPr>
              <w:t xml:space="preserve">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w:t>
            </w:r>
          </w:p>
          <w:p>
            <w:pPr>
              <w:pStyle w:val="0"/>
              <w:ind w:firstLine="283"/>
              <w:jc w:val="both"/>
            </w:pPr>
            <w:r>
              <w:rPr>
                <w:sz w:val="20"/>
              </w:rPr>
              <w:t xml:space="preserve">Человек.</w:t>
            </w:r>
          </w:p>
          <w:p>
            <w:pPr>
              <w:pStyle w:val="0"/>
              <w:ind w:firstLine="283"/>
              <w:jc w:val="both"/>
            </w:pPr>
            <w:r>
              <w:rPr>
                <w:sz w:val="20"/>
              </w:rPr>
              <w:t xml:space="preserve">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pPr>
              <w:pStyle w:val="0"/>
              <w:ind w:firstLine="283"/>
              <w:jc w:val="both"/>
            </w:pPr>
            <w:r>
              <w:rPr>
                <w:sz w:val="20"/>
              </w:rPr>
              <w:t xml:space="preserve">Домоводство.</w:t>
            </w:r>
          </w:p>
          <w:p>
            <w:pPr>
              <w:pStyle w:val="0"/>
              <w:ind w:firstLine="283"/>
              <w:jc w:val="both"/>
            </w:pPr>
            <w:r>
              <w:rPr>
                <w:sz w:val="20"/>
              </w:rPr>
              <w:t xml:space="preserve">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pPr>
              <w:pStyle w:val="0"/>
              <w:ind w:firstLine="283"/>
              <w:jc w:val="both"/>
            </w:pPr>
            <w:r>
              <w:rPr>
                <w:sz w:val="20"/>
              </w:rPr>
              <w:t xml:space="preserve">Окружающий социальный мир.</w:t>
            </w:r>
          </w:p>
          <w:p>
            <w:pPr>
              <w:pStyle w:val="0"/>
              <w:ind w:firstLine="283"/>
              <w:jc w:val="both"/>
            </w:pPr>
            <w:r>
              <w:rPr>
                <w:sz w:val="20"/>
              </w:rPr>
              <w:t xml:space="preserve">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tc>
          <w:tcPr>
            <w:tcW w:w="5499" w:type="dxa"/>
          </w:tcPr>
          <w:p>
            <w:pPr>
              <w:pStyle w:val="0"/>
              <w:ind w:firstLine="283"/>
              <w:jc w:val="both"/>
            </w:pPr>
            <w:r>
              <w:rPr>
                <w:sz w:val="20"/>
              </w:rPr>
              <w:t xml:space="preserve">Предметная область: Искусство.</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Музыка.</w:t>
            </w:r>
          </w:p>
          <w:p>
            <w:pPr>
              <w:pStyle w:val="0"/>
              <w:ind w:firstLine="283"/>
              <w:jc w:val="both"/>
            </w:pPr>
            <w:r>
              <w:rPr>
                <w:sz w:val="20"/>
              </w:rPr>
              <w:t xml:space="preserve">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w:t>
            </w:r>
          </w:p>
          <w:p>
            <w:pPr>
              <w:pStyle w:val="0"/>
              <w:ind w:firstLine="283"/>
              <w:jc w:val="both"/>
            </w:pPr>
            <w:r>
              <w:rPr>
                <w:sz w:val="20"/>
              </w:rPr>
              <w:t xml:space="preserve">Рисование.</w:t>
            </w:r>
          </w:p>
          <w:p>
            <w:pPr>
              <w:pStyle w:val="0"/>
              <w:ind w:firstLine="283"/>
              <w:jc w:val="both"/>
            </w:pPr>
            <w:r>
              <w:rPr>
                <w:sz w:val="20"/>
              </w:rPr>
              <w:t xml:space="preserve">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tc>
        <w:tc>
          <w:tcPr>
            <w:tcW w:w="5839" w:type="dxa"/>
          </w:tcPr>
          <w:p>
            <w:pPr>
              <w:pStyle w:val="0"/>
              <w:ind w:firstLine="283"/>
              <w:jc w:val="both"/>
            </w:pPr>
            <w:r>
              <w:rPr>
                <w:sz w:val="20"/>
              </w:rPr>
              <w:t xml:space="preserve">Предметная область: Искусство.</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Музыка и движение.</w:t>
            </w:r>
          </w:p>
          <w:p>
            <w:pPr>
              <w:pStyle w:val="0"/>
              <w:ind w:firstLine="283"/>
              <w:jc w:val="both"/>
            </w:pPr>
            <w:r>
              <w:rPr>
                <w:sz w:val="20"/>
              </w:rPr>
              <w:t xml:space="preserve">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pPr>
              <w:pStyle w:val="0"/>
              <w:ind w:firstLine="283"/>
              <w:jc w:val="both"/>
            </w:pPr>
            <w:r>
              <w:rPr>
                <w:sz w:val="20"/>
              </w:rPr>
              <w:t xml:space="preserve">Изобразительная деятельность (лепка, рисование, аппликация).</w:t>
            </w:r>
          </w:p>
          <w:p>
            <w:pPr>
              <w:pStyle w:val="0"/>
              <w:ind w:firstLine="283"/>
              <w:jc w:val="both"/>
            </w:pPr>
            <w:r>
              <w:rPr>
                <w:sz w:val="20"/>
              </w:rPr>
              <w:t xml:space="preserve">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tc>
          <w:tcPr>
            <w:tcW w:w="5499" w:type="dxa"/>
          </w:tcPr>
          <w:p>
            <w:pPr>
              <w:pStyle w:val="0"/>
              <w:ind w:firstLine="283"/>
              <w:jc w:val="both"/>
            </w:pPr>
            <w:r>
              <w:rPr>
                <w:sz w:val="20"/>
              </w:rPr>
              <w:t xml:space="preserve">Предметная область: Технология.</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Ручной труд.</w:t>
            </w:r>
          </w:p>
          <w:p>
            <w:pPr>
              <w:pStyle w:val="0"/>
              <w:ind w:firstLine="283"/>
              <w:jc w:val="both"/>
            </w:pPr>
            <w:r>
              <w:rPr>
                <w:sz w:val="20"/>
              </w:rPr>
              <w:t xml:space="preserve">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p>
            <w:pPr>
              <w:pStyle w:val="0"/>
              <w:ind w:firstLine="283"/>
              <w:jc w:val="both"/>
            </w:pPr>
            <w:r>
              <w:rPr>
                <w:sz w:val="20"/>
              </w:rPr>
              <w:t xml:space="preserve">Профильный труд.</w:t>
            </w:r>
          </w:p>
          <w:p>
            <w:pPr>
              <w:pStyle w:val="0"/>
              <w:ind w:firstLine="283"/>
              <w:jc w:val="both"/>
            </w:pPr>
            <w:r>
              <w:rPr>
                <w:sz w:val="20"/>
              </w:rPr>
              <w:t xml:space="preserve">Формирование трудовых умений, необходимых в разных жизненных сферах. 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 Приобретение навыков самостоятельной работы и работы в коллективе, воспитание чувства товарищества, сотрудничества и взаимопомощи.</w:t>
            </w:r>
          </w:p>
          <w:p>
            <w:pPr>
              <w:pStyle w:val="0"/>
              <w:ind w:firstLine="283"/>
              <w:jc w:val="both"/>
            </w:pPr>
            <w:r>
              <w:rPr>
                <w:sz w:val="20"/>
              </w:rPr>
              <w:t xml:space="preserve">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к индивидуальной трудовой деятельности.</w:t>
            </w:r>
          </w:p>
          <w:p>
            <w:pPr>
              <w:pStyle w:val="0"/>
              <w:ind w:firstLine="283"/>
              <w:jc w:val="both"/>
            </w:pPr>
            <w:r>
              <w:rPr>
                <w:sz w:val="20"/>
              </w:rPr>
              <w:t xml:space="preserve">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нормам и правил.</w:t>
            </w:r>
          </w:p>
        </w:tc>
        <w:tc>
          <w:tcPr>
            <w:tcW w:w="5839" w:type="dxa"/>
          </w:tcPr>
          <w:p>
            <w:pPr>
              <w:pStyle w:val="0"/>
              <w:ind w:firstLine="283"/>
              <w:jc w:val="both"/>
            </w:pPr>
            <w:r>
              <w:rPr>
                <w:sz w:val="20"/>
              </w:rPr>
              <w:t xml:space="preserve">Предметная область: Технология.</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Профильный труд.</w:t>
            </w:r>
          </w:p>
          <w:p>
            <w:pPr>
              <w:pStyle w:val="0"/>
              <w:ind w:firstLine="283"/>
              <w:jc w:val="both"/>
            </w:pPr>
            <w:r>
              <w:rPr>
                <w:sz w:val="20"/>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tc>
          <w:tcPr>
            <w:tcW w:w="5499" w:type="dxa"/>
          </w:tcPr>
          <w:p>
            <w:pPr>
              <w:pStyle w:val="0"/>
              <w:ind w:firstLine="283"/>
              <w:jc w:val="both"/>
            </w:pPr>
            <w:r>
              <w:rPr>
                <w:sz w:val="20"/>
              </w:rPr>
              <w:t xml:space="preserve">Предметная область: Физическая культура.</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Физическая культура (Адаптивная физическая культура).</w:t>
            </w:r>
          </w:p>
          <w:p>
            <w:pPr>
              <w:pStyle w:val="0"/>
              <w:ind w:firstLine="283"/>
              <w:jc w:val="both"/>
            </w:pPr>
            <w:r>
              <w:rPr>
                <w:sz w:val="20"/>
              </w:rP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5839" w:type="dxa"/>
          </w:tcPr>
          <w:p>
            <w:pPr>
              <w:pStyle w:val="0"/>
              <w:ind w:firstLine="283"/>
              <w:jc w:val="both"/>
            </w:pPr>
            <w:r>
              <w:rPr>
                <w:sz w:val="20"/>
              </w:rPr>
              <w:t xml:space="preserve">Предметная область: Физическая культура.</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Адаптивная физическая культура.</w:t>
            </w:r>
          </w:p>
          <w:p>
            <w:pPr>
              <w:pStyle w:val="0"/>
              <w:ind w:firstLine="283"/>
              <w:jc w:val="both"/>
            </w:pPr>
            <w:r>
              <w:rPr>
                <w:sz w:val="20"/>
              </w:rPr>
              <w:t xml:space="preserve">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других.</w:t>
            </w:r>
          </w:p>
        </w:tc>
      </w:tr>
      <w:tr>
        <w:tc>
          <w:tcPr>
            <w:gridSpan w:val="2"/>
            <w:tcW w:w="11338" w:type="dxa"/>
          </w:tcPr>
          <w:p>
            <w:pPr>
              <w:pStyle w:val="0"/>
              <w:outlineLvl w:val="6"/>
              <w:ind w:firstLine="283"/>
            </w:pPr>
            <w:r>
              <w:rPr>
                <w:sz w:val="20"/>
              </w:rPr>
              <w:t xml:space="preserve">Коррекционно-развивающая область и основные задачи реализации содержания</w:t>
            </w:r>
          </w:p>
        </w:tc>
      </w:tr>
      <w:tr>
        <w:tc>
          <w:tcPr>
            <w:tcW w:w="5499" w:type="dxa"/>
          </w:tcPr>
          <w:p>
            <w:pPr>
              <w:pStyle w:val="0"/>
              <w:ind w:firstLine="283"/>
              <w:jc w:val="both"/>
            </w:pPr>
            <w:r>
              <w:rPr>
                <w:sz w:val="20"/>
              </w:rPr>
              <w:t xml:space="preserve">Содержание коррекционно-развивающей области представлено следующими обязательными коррекционными курсами: "Ритмика", "Коррекционные занятия (логопедические и психокоррекционные)".</w:t>
            </w:r>
          </w:p>
          <w:p>
            <w:pPr>
              <w:pStyle w:val="0"/>
              <w:ind w:firstLine="283"/>
              <w:jc w:val="both"/>
            </w:pPr>
            <w:r>
              <w:rPr>
                <w:sz w:val="20"/>
              </w:rPr>
              <w:t xml:space="preserve">Содержание данной области может быть дополнено организацией самостоятельно на основании рекомендаций ПМПК, ИПР.</w:t>
            </w:r>
          </w:p>
          <w:p>
            <w:pPr>
              <w:pStyle w:val="0"/>
              <w:ind w:firstLine="283"/>
              <w:jc w:val="both"/>
            </w:pPr>
            <w:r>
              <w:rPr>
                <w:sz w:val="20"/>
              </w:rPr>
              <w:t xml:space="preserve">Коррекционный курс "Ритмика".</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w:t>
            </w:r>
          </w:p>
          <w:p>
            <w:pPr>
              <w:pStyle w:val="0"/>
              <w:ind w:firstLine="283"/>
              <w:jc w:val="both"/>
            </w:pPr>
            <w:r>
              <w:rPr>
                <w:sz w:val="20"/>
              </w:rPr>
              <w:t xml:space="preserve">Коррекционный курс "Логопедические занятия".</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w:t>
            </w:r>
          </w:p>
          <w:p>
            <w:pPr>
              <w:pStyle w:val="0"/>
              <w:ind w:firstLine="283"/>
              <w:jc w:val="both"/>
            </w:pPr>
            <w:r>
              <w:rPr>
                <w:sz w:val="20"/>
              </w:rPr>
              <w:t xml:space="preserve">Коррекционный курс "Психокоррекционные занятия".</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w:t>
            </w:r>
          </w:p>
          <w:p>
            <w:pPr>
              <w:pStyle w:val="0"/>
              <w:ind w:firstLine="283"/>
              <w:jc w:val="both"/>
            </w:pPr>
            <w:r>
              <w:rPr>
                <w:sz w:val="20"/>
              </w:rPr>
              <w:t xml:space="preserve">Выбор коррекционных курсов и их количественное соотношение самостоятельно определяется организацией, исходя из психофизических особенностей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коррекционно-развивающей области отводится до 6 часов в неделю от общего количества часов, предусмотренных на внеурочную деятельность.</w:t>
            </w:r>
          </w:p>
          <w:p>
            <w:pPr>
              <w:pStyle w:val="0"/>
              <w:ind w:firstLine="283"/>
              <w:jc w:val="both"/>
            </w:pPr>
            <w:r>
              <w:rPr>
                <w:sz w:val="20"/>
              </w:rPr>
              <w:t xml:space="preserve">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pPr>
              <w:pStyle w:val="0"/>
              <w:ind w:firstLine="283"/>
              <w:jc w:val="both"/>
            </w:pPr>
            <w:r>
              <w:rPr>
                <w:sz w:val="20"/>
              </w:rPr>
              <w:t xml:space="preserve">учебные занятия для факультативного изучения отдельных учебных предметов (основы безопасности жизнедеятельности; домоводство, деловое и творческое письмо и другие);</w:t>
            </w:r>
          </w:p>
          <w:p>
            <w:pPr>
              <w:pStyle w:val="0"/>
              <w:ind w:firstLine="283"/>
              <w:jc w:val="both"/>
            </w:pPr>
            <w:r>
              <w:rPr>
                <w:sz w:val="20"/>
              </w:rPr>
              <w:t xml:space="preserve">увеличение учебных часов, отводимых на изучение отдельных учебных предметов обязательной части;</w:t>
            </w:r>
          </w:p>
          <w:p>
            <w:pPr>
              <w:pStyle w:val="0"/>
              <w:ind w:firstLine="283"/>
              <w:jc w:val="both"/>
            </w:pPr>
            <w:r>
              <w:rPr>
                <w:sz w:val="20"/>
              </w:rPr>
              <w:t xml:space="preserve">учебные занятия, обеспечивающие различные интересы обучающихся, в том числе этнокультурные (история и культура родного края; занимательная информатика; компьютерная грамотность и другие);</w:t>
            </w:r>
          </w:p>
          <w:p>
            <w:pPr>
              <w:pStyle w:val="0"/>
              <w:ind w:firstLine="283"/>
              <w:jc w:val="both"/>
            </w:pPr>
            <w:r>
              <w:rPr>
                <w:sz w:val="20"/>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c>
          <w:tcPr>
            <w:tcW w:w="5839" w:type="dxa"/>
          </w:tcPr>
          <w:p>
            <w:pPr>
              <w:pStyle w:val="0"/>
              <w:ind w:firstLine="283"/>
              <w:jc w:val="both"/>
            </w:pPr>
            <w:r>
              <w:rPr>
                <w:sz w:val="20"/>
              </w:rPr>
              <w:t xml:space="preserve">Содержание коррекционно-развивающей области представлено следующими обязательными коррекционными курсами: "Сенсорное развитие", "Предметно-практические действия", "Двигательное развитие", "Альтернативная коммуникация", "Коррекционно-развивающие занятия".</w:t>
            </w:r>
          </w:p>
          <w:p>
            <w:pPr>
              <w:pStyle w:val="0"/>
              <w:ind w:firstLine="283"/>
              <w:jc w:val="both"/>
            </w:pPr>
            <w:r>
              <w:rPr>
                <w:sz w:val="20"/>
              </w:rPr>
              <w:t xml:space="preserve">Содержание данной области может быть дополнено организацией самостоятельно на основании рекомендаций ПМПК, ИПР.</w:t>
            </w:r>
          </w:p>
          <w:p>
            <w:pPr>
              <w:pStyle w:val="0"/>
              <w:ind w:firstLine="283"/>
              <w:jc w:val="both"/>
            </w:pPr>
            <w:r>
              <w:rPr>
                <w:sz w:val="20"/>
              </w:rPr>
              <w:t xml:space="preserve">Коррекционный курс "Сенсорное развитие".</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w:t>
            </w:r>
          </w:p>
          <w:p>
            <w:pPr>
              <w:pStyle w:val="0"/>
              <w:ind w:firstLine="283"/>
              <w:jc w:val="both"/>
            </w:pPr>
            <w:r>
              <w:rPr>
                <w:sz w:val="20"/>
              </w:rPr>
              <w:t xml:space="preserve">Коррекционный курс "Предметно-практические действия".</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w:t>
            </w:r>
          </w:p>
          <w:p>
            <w:pPr>
              <w:pStyle w:val="0"/>
              <w:ind w:firstLine="283"/>
              <w:jc w:val="both"/>
            </w:pPr>
            <w:r>
              <w:rPr>
                <w:sz w:val="20"/>
              </w:rPr>
              <w:t xml:space="preserve">Коррекционный курс "Двигательное развитие".</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ориентировки в пространстве; обогащение сенсомоторного опыта.</w:t>
            </w:r>
          </w:p>
          <w:p>
            <w:pPr>
              <w:pStyle w:val="0"/>
              <w:ind w:firstLine="283"/>
              <w:jc w:val="both"/>
            </w:pPr>
            <w:r>
              <w:rPr>
                <w:sz w:val="20"/>
              </w:rPr>
              <w:t xml:space="preserve">Коррекционный курс "Альтернативная коммуникация".</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w:t>
            </w:r>
          </w:p>
          <w:p>
            <w:pPr>
              <w:pStyle w:val="0"/>
              <w:ind w:firstLine="283"/>
              <w:jc w:val="both"/>
            </w:pPr>
            <w:r>
              <w:rPr>
                <w:sz w:val="20"/>
              </w:rPr>
              <w:t xml:space="preserve">Коррекционный курс "Коррекционно-развивающие занятия".</w:t>
            </w:r>
          </w:p>
          <w:p>
            <w:pPr>
              <w:pStyle w:val="0"/>
              <w:ind w:firstLine="283"/>
              <w:jc w:val="both"/>
            </w:pPr>
            <w:r>
              <w:rPr>
                <w:sz w:val="20"/>
              </w:rPr>
              <w:t xml:space="preserve">Основные задачи реализации содержания:</w:t>
            </w:r>
          </w:p>
          <w:p>
            <w:pPr>
              <w:pStyle w:val="0"/>
              <w:ind w:firstLine="283"/>
              <w:jc w:val="both"/>
            </w:pPr>
            <w:r>
              <w:rPr>
                <w:sz w:val="20"/>
              </w:rPr>
              <w:t xml:space="preserve">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самоагрессия,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для обучающихся особенно трудными. Развитие индивидуальных способностей обучающихся, их творческого потенциала.</w:t>
            </w:r>
          </w:p>
          <w:p>
            <w:pPr>
              <w:pStyle w:val="0"/>
              <w:ind w:firstLine="283"/>
              <w:jc w:val="both"/>
            </w:pPr>
            <w:r>
              <w:rPr>
                <w:sz w:val="20"/>
              </w:rPr>
              <w:t xml:space="preserve">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r>
      <w:tr>
        <w:tc>
          <w:tcPr>
            <w:gridSpan w:val="2"/>
            <w:tcW w:w="11338" w:type="dxa"/>
          </w:tcPr>
          <w:p>
            <w:pPr>
              <w:pStyle w:val="0"/>
              <w:outlineLvl w:val="5"/>
              <w:ind w:firstLine="283"/>
            </w:pPr>
            <w:r>
              <w:rPr>
                <w:sz w:val="20"/>
              </w:rPr>
              <w:t xml:space="preserve">2.9.4. Программа формирования базовых учебных действий</w:t>
            </w:r>
          </w:p>
        </w:tc>
      </w:tr>
      <w:tr>
        <w:tc>
          <w:tcPr>
            <w:tcW w:w="5499" w:type="dxa"/>
          </w:tcPr>
          <w:p>
            <w:pPr>
              <w:pStyle w:val="0"/>
              <w:ind w:firstLine="283"/>
              <w:jc w:val="both"/>
            </w:pPr>
            <w:r>
              <w:rPr>
                <w:sz w:val="20"/>
              </w:rPr>
              <w:t xml:space="preserve">Программа формирования базовых учебных действий должна обеспечивать:</w:t>
            </w:r>
          </w:p>
          <w:p>
            <w:pPr>
              <w:pStyle w:val="0"/>
              <w:ind w:firstLine="283"/>
              <w:jc w:val="both"/>
            </w:pPr>
            <w:r>
              <w:rPr>
                <w:sz w:val="20"/>
              </w:rPr>
              <w:t xml:space="preserve">связь базовых учебных действий с содержанием учебных предметов;</w:t>
            </w:r>
          </w:p>
          <w:p>
            <w:pPr>
              <w:pStyle w:val="0"/>
              <w:ind w:firstLine="283"/>
              <w:jc w:val="both"/>
            </w:pPr>
            <w:r>
              <w:rPr>
                <w:sz w:val="20"/>
              </w:rPr>
              <w:t xml:space="preserve">решение задач формирования личностных, регулятивных, познавательных, коммуникативных базовых учебных действий.</w:t>
            </w:r>
          </w:p>
          <w:p>
            <w:pPr>
              <w:pStyle w:val="0"/>
              <w:ind w:firstLine="283"/>
              <w:jc w:val="both"/>
            </w:pPr>
            <w:r>
              <w:rPr>
                <w:sz w:val="20"/>
              </w:rPr>
              <w:t xml:space="preserve">Результативность овладения базовыми учебными действиями у обучающихся с умственной отсталостью (интеллектуальными нарушениями) определяется на завершающем этапе обучения (IX - XII (XIII) класс). Организация самостоятельно разрабатывает процедуру и содержание итоговой комплексной оценки базовых учебных действий.</w:t>
            </w:r>
          </w:p>
        </w:tc>
        <w:tc>
          <w:tcPr>
            <w:tcW w:w="5839" w:type="dxa"/>
          </w:tcPr>
          <w:p>
            <w:pPr>
              <w:pStyle w:val="0"/>
              <w:ind w:firstLine="283"/>
              <w:jc w:val="both"/>
            </w:pPr>
            <w:r>
              <w:rPr>
                <w:sz w:val="20"/>
              </w:rPr>
              <w:t xml:space="preserve">Программа формирования базовых учебных действий должна содержать:</w:t>
            </w:r>
          </w:p>
          <w:p>
            <w:pPr>
              <w:pStyle w:val="0"/>
              <w:ind w:firstLine="283"/>
              <w:jc w:val="both"/>
            </w:pPr>
            <w:r>
              <w:rPr>
                <w:sz w:val="20"/>
              </w:rPr>
              <w:t xml:space="preserve">задачи подготовки ребенка к нахождению и обучению в среде сверстников, к эмоциональному, коммуникативному взаимодействию с группой обучающихся;</w:t>
            </w:r>
          </w:p>
          <w:p>
            <w:pPr>
              <w:pStyle w:val="0"/>
              <w:ind w:firstLine="283"/>
              <w:jc w:val="both"/>
            </w:pPr>
            <w:r>
              <w:rPr>
                <w:sz w:val="20"/>
              </w:rPr>
              <w:t xml:space="preserve">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
        </w:tc>
      </w:tr>
      <w:tr>
        <w:tc>
          <w:tcPr>
            <w:gridSpan w:val="2"/>
            <w:tcW w:w="11338" w:type="dxa"/>
          </w:tcPr>
          <w:p>
            <w:pPr>
              <w:pStyle w:val="0"/>
              <w:outlineLvl w:val="5"/>
              <w:ind w:firstLine="283"/>
            </w:pPr>
            <w:r>
              <w:rPr>
                <w:sz w:val="20"/>
              </w:rPr>
              <w:t xml:space="preserve">2.9.7. Программа формирования экологической культуры, здорового и безопасного образа жизни</w:t>
            </w:r>
          </w:p>
        </w:tc>
      </w:tr>
      <w:tr>
        <w:tc>
          <w:tcPr>
            <w:tcW w:w="5499" w:type="dxa"/>
          </w:tcPr>
          <w:p>
            <w:pPr>
              <w:pStyle w:val="0"/>
              <w:ind w:firstLine="283"/>
              <w:jc w:val="both"/>
            </w:pPr>
            <w:r>
              <w:rPr>
                <w:sz w:val="20"/>
              </w:rPr>
              <w:t xml:space="preserve">Реализация программы должна осуществляется в единстве урочной (через содержание учебных предметов "Чтение", "Мир природы и 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других институтов общества.</w:t>
            </w:r>
          </w:p>
        </w:tc>
        <w:tc>
          <w:tcPr>
            <w:tcW w:w="5839" w:type="dxa"/>
          </w:tcPr>
          <w:p>
            <w:pPr>
              <w:pStyle w:val="0"/>
              <w:ind w:firstLine="283"/>
              <w:jc w:val="both"/>
            </w:pPr>
            <w:r>
              <w:rPr>
                <w:sz w:val="20"/>
              </w:rPr>
              <w:t xml:space="preserve">Содержание программы подробно раскрывается через программы учебных предметов, в частности: "Человек" (гигиена), "Домоводство" (здоровое питание), "Человек и окружающий природный мир", "Физкультура", "Человек и окружающий социальный мир" (выполнение роли пациента у врача, поведение в экстремальной ситуации и другое), а также в ходе коррекционных курсов и во внеурочной деятельности.</w:t>
            </w:r>
          </w:p>
        </w:tc>
      </w:tr>
      <w:tr>
        <w:tc>
          <w:tcPr>
            <w:gridSpan w:val="2"/>
            <w:tcW w:w="11338" w:type="dxa"/>
          </w:tcPr>
          <w:p>
            <w:pPr>
              <w:pStyle w:val="0"/>
              <w:outlineLvl w:val="5"/>
              <w:ind w:firstLine="283"/>
            </w:pPr>
            <w:r>
              <w:rPr>
                <w:sz w:val="20"/>
              </w:rPr>
              <w:t xml:space="preserve">2.9.8. Программа коррекционной работы </w:t>
            </w:r>
            <w:hyperlink w:history="0" w:anchor="P958" w:tooltip="&lt;23&gt; Пункт 19.8 раздела III ФГОС НОО.">
              <w:r>
                <w:rPr>
                  <w:sz w:val="20"/>
                  <w:color w:val="0000ff"/>
                </w:rPr>
                <w:t xml:space="preserve">&lt;23&gt;</w:t>
              </w:r>
            </w:hyperlink>
          </w:p>
        </w:tc>
      </w:tr>
      <w:tr>
        <w:tc>
          <w:tcPr>
            <w:tcW w:w="5499" w:type="dxa"/>
          </w:tcPr>
          <w:p>
            <w:pPr>
              <w:pStyle w:val="0"/>
              <w:ind w:firstLine="283"/>
              <w:jc w:val="both"/>
            </w:pPr>
            <w:r>
              <w:rPr>
                <w:sz w:val="20"/>
              </w:rPr>
              <w:t xml:space="preserve">Программа коррекционной работы направлена обеспечение успешности освоения АООП обучающимися с легкой умственной отсталостью (интеллектуальными нарушениями).</w:t>
            </w:r>
          </w:p>
          <w:p>
            <w:pPr>
              <w:pStyle w:val="0"/>
              <w:ind w:firstLine="283"/>
              <w:jc w:val="both"/>
            </w:pPr>
            <w:r>
              <w:rPr>
                <w:sz w:val="20"/>
              </w:rPr>
              <w:t xml:space="preserve">Программа коррекционной работы должна обеспечивать:</w:t>
            </w:r>
          </w:p>
          <w:p>
            <w:pPr>
              <w:pStyle w:val="0"/>
              <w:ind w:firstLine="283"/>
              <w:jc w:val="both"/>
            </w:pPr>
            <w:r>
              <w:rPr>
                <w:sz w:val="20"/>
              </w:rPr>
              <w:t xml:space="preserve">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развитии;</w:t>
            </w:r>
          </w:p>
          <w:p>
            <w:pPr>
              <w:pStyle w:val="0"/>
              <w:ind w:firstLine="283"/>
              <w:jc w:val="both"/>
            </w:pPr>
            <w:r>
              <w:rPr>
                <w:sz w:val="20"/>
              </w:rPr>
              <w:t xml:space="preserve">2) 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w:t>
            </w:r>
          </w:p>
          <w:p>
            <w:pPr>
              <w:pStyle w:val="0"/>
              <w:ind w:firstLine="283"/>
              <w:jc w:val="both"/>
            </w:pPr>
            <w:r>
              <w:rPr>
                <w:sz w:val="20"/>
              </w:rPr>
              <w:t xml:space="preserve">Программа коррекционной работы должна содержать:</w:t>
            </w:r>
          </w:p>
          <w:p>
            <w:pPr>
              <w:pStyle w:val="0"/>
              <w:ind w:firstLine="283"/>
              <w:jc w:val="both"/>
            </w:pPr>
            <w:r>
              <w:rPr>
                <w:sz w:val="20"/>
              </w:rPr>
              <w:t xml:space="preserve">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w:t>
            </w:r>
          </w:p>
          <w:p>
            <w:pPr>
              <w:pStyle w:val="0"/>
              <w:ind w:firstLine="283"/>
              <w:jc w:val="both"/>
            </w:pPr>
            <w:r>
              <w:rPr>
                <w:sz w:val="20"/>
              </w:rPr>
              <w:t xml:space="preserve">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умственной отсталостью (интеллектуальными нарушениями);</w:t>
            </w:r>
          </w:p>
          <w:p>
            <w:pPr>
              <w:pStyle w:val="0"/>
              <w:ind w:firstLine="283"/>
              <w:jc w:val="both"/>
            </w:pPr>
            <w:r>
              <w:rPr>
                <w:sz w:val="20"/>
              </w:rPr>
              <w:t xml:space="preserve">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w:t>
            </w:r>
          </w:p>
          <w:p>
            <w:pPr>
              <w:pStyle w:val="0"/>
              <w:ind w:firstLine="283"/>
              <w:jc w:val="both"/>
            </w:pPr>
            <w:r>
              <w:rPr>
                <w:sz w:val="20"/>
              </w:rPr>
              <w:t xml:space="preserve">корректировку коррекционных мероприятий.</w:t>
            </w:r>
          </w:p>
        </w:tc>
        <w:tc>
          <w:tcPr>
            <w:tcW w:w="5839" w:type="dxa"/>
          </w:tcPr>
          <w:p>
            <w:pPr>
              <w:pStyle w:val="0"/>
              <w:ind w:firstLine="283"/>
              <w:jc w:val="both"/>
            </w:pPr>
            <w:r>
              <w:rPr>
                <w:sz w:val="20"/>
              </w:rPr>
              <w:t xml:space="preserve">Не предусматривается.</w:t>
            </w:r>
          </w:p>
        </w:tc>
      </w:tr>
      <w:tr>
        <w:tc>
          <w:tcPr>
            <w:gridSpan w:val="2"/>
            <w:tcW w:w="11338" w:type="dxa"/>
          </w:tcPr>
          <w:p>
            <w:pPr>
              <w:pStyle w:val="0"/>
              <w:outlineLvl w:val="5"/>
              <w:ind w:firstLine="283"/>
            </w:pPr>
            <w:r>
              <w:rPr>
                <w:sz w:val="20"/>
              </w:rPr>
              <w:t xml:space="preserve">2.9.10. Программа внеурочной деятельности</w:t>
            </w:r>
          </w:p>
        </w:tc>
      </w:tr>
      <w:tr>
        <w:tc>
          <w:tcPr>
            <w:tcW w:w="5499" w:type="dxa"/>
          </w:tcPr>
          <w:p>
            <w:pPr>
              <w:pStyle w:val="0"/>
              <w:ind w:firstLine="283"/>
              <w:jc w:val="both"/>
            </w:pPr>
            <w:r>
              <w:rPr>
                <w:sz w:val="20"/>
              </w:rPr>
              <w:t xml:space="preserve">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(трудовые) практики и т.д.</w:t>
            </w:r>
          </w:p>
          <w:p>
            <w:pPr>
              <w:pStyle w:val="0"/>
              <w:ind w:firstLine="283"/>
              <w:jc w:val="both"/>
            </w:pPr>
            <w:r>
              <w:rPr>
                <w:sz w:val="20"/>
              </w:rPr>
              <w:t xml:space="preserve">Время, отводимое на внеурочную деятельность (с учетом часов на коррекционно-развивающую область), составляет в течение 9 учебных лет не более 3 050 часов, в течение 12 учебных лет - не более 4 070 часов, в течение 13 учебных лет - не более 4 400 часов.</w:t>
            </w:r>
          </w:p>
        </w:tc>
        <w:tc>
          <w:tcPr>
            <w:tcW w:w="5839" w:type="dxa"/>
          </w:tcPr>
          <w:p>
            <w:pPr>
              <w:pStyle w:val="0"/>
              <w:ind w:firstLine="283"/>
              <w:jc w:val="both"/>
            </w:pPr>
            <w:r>
              <w:rPr>
                <w:sz w:val="20"/>
              </w:rPr>
              <w:t xml:space="preserve">Программа внеурочной деятельности направлена на социально-эмоциональное, 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 Внеурочная деятельность также направлена на расширение контактов обучающихся с обычно развивающимися сверстниками и взаимодействие с разными людьми.</w:t>
            </w:r>
          </w:p>
          <w:p>
            <w:pPr>
              <w:pStyle w:val="0"/>
              <w:ind w:firstLine="283"/>
              <w:jc w:val="both"/>
            </w:pPr>
            <w:r>
              <w:rPr>
                <w:sz w:val="20"/>
              </w:rPr>
              <w:t xml:space="preserve">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выставки,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другое.</w:t>
            </w:r>
          </w:p>
          <w:p>
            <w:pPr>
              <w:pStyle w:val="0"/>
              <w:ind w:firstLine="283"/>
              <w:jc w:val="both"/>
            </w:pPr>
            <w:r>
              <w:rPr>
                <w:sz w:val="20"/>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обучающихся,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pPr>
              <w:pStyle w:val="0"/>
              <w:ind w:firstLine="283"/>
              <w:jc w:val="both"/>
            </w:pPr>
            <w:r>
              <w:rPr>
                <w:sz w:val="20"/>
              </w:rPr>
              <w:t xml:space="preserve">Задачи и мероприятия, реализуемые на внеурочной деятельности, включаются в СИПР.</w:t>
            </w:r>
          </w:p>
        </w:tc>
      </w:tr>
      <w:tr>
        <w:tc>
          <w:tcPr>
            <w:gridSpan w:val="2"/>
            <w:tcW w:w="11338" w:type="dxa"/>
          </w:tcPr>
          <w:p>
            <w:pPr>
              <w:pStyle w:val="0"/>
              <w:outlineLvl w:val="5"/>
              <w:ind w:firstLine="283"/>
            </w:pPr>
            <w:r>
              <w:rPr>
                <w:sz w:val="20"/>
              </w:rPr>
              <w:t xml:space="preserve">2.9.11. Программа сотрудничества с семьей обучающегося</w:t>
            </w:r>
          </w:p>
        </w:tc>
      </w:tr>
      <w:tr>
        <w:tc>
          <w:tcPr>
            <w:tcW w:w="5499" w:type="dxa"/>
          </w:tcPr>
          <w:p>
            <w:pPr>
              <w:pStyle w:val="0"/>
              <w:ind w:firstLine="283"/>
              <w:jc w:val="both"/>
            </w:pPr>
            <w:r>
              <w:rPr>
                <w:sz w:val="20"/>
              </w:rPr>
              <w:t xml:space="preserve">Отдельно не предусматривается.</w:t>
            </w:r>
          </w:p>
        </w:tc>
        <w:tc>
          <w:tcPr>
            <w:tcW w:w="5839" w:type="dxa"/>
          </w:tcPr>
          <w:p>
            <w:pPr>
              <w:pStyle w:val="0"/>
              <w:ind w:firstLine="283"/>
              <w:jc w:val="both"/>
            </w:pPr>
            <w:r>
              <w:rPr>
                <w:sz w:val="20"/>
              </w:rPr>
              <w:t xml:space="preserve">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должна включать консультации, семинары, тренинги, занятия, беседы, собрания, домашнее визитирование и другие мероприятия, направленные на:</w:t>
            </w:r>
          </w:p>
          <w:p>
            <w:pPr>
              <w:pStyle w:val="0"/>
              <w:ind w:firstLine="283"/>
              <w:jc w:val="both"/>
            </w:pPr>
            <w:r>
              <w:rPr>
                <w:sz w:val="20"/>
              </w:rPr>
              <w:t xml:space="preserve">психологическую поддержку семьи, воспитывающей ребенка-инвалида;</w:t>
            </w:r>
          </w:p>
          <w:p>
            <w:pPr>
              <w:pStyle w:val="0"/>
              <w:ind w:firstLine="283"/>
              <w:jc w:val="both"/>
            </w:pPr>
            <w:r>
              <w:rPr>
                <w:sz w:val="20"/>
              </w:rPr>
              <w:t xml:space="preserve">повышение осведомленности родителей об особенностях развития и специфических образовательных потребностях ребенка;</w:t>
            </w:r>
          </w:p>
          <w:p>
            <w:pPr>
              <w:pStyle w:val="0"/>
              <w:ind w:firstLine="283"/>
              <w:jc w:val="both"/>
            </w:pPr>
            <w:r>
              <w:rPr>
                <w:sz w:val="20"/>
              </w:rPr>
              <w:t xml:space="preserve">обеспечение участия семьи в разработке и реализации СИПР;</w:t>
            </w:r>
          </w:p>
          <w:p>
            <w:pPr>
              <w:pStyle w:val="0"/>
              <w:ind w:firstLine="283"/>
              <w:jc w:val="both"/>
            </w:pPr>
            <w:r>
              <w:rPr>
                <w:sz w:val="20"/>
              </w:rPr>
              <w:t xml:space="preserve">обеспечение единства требований к обучающемуся в семье и в организации;</w:t>
            </w:r>
          </w:p>
          <w:p>
            <w:pPr>
              <w:pStyle w:val="0"/>
              <w:ind w:firstLine="283"/>
              <w:jc w:val="both"/>
            </w:pPr>
            <w:r>
              <w:rPr>
                <w:sz w:val="20"/>
              </w:rPr>
              <w:t xml:space="preserve">организацию регулярного обмена информацией о ребенке, о ходе реализации СИПР и результатах ее освоения;</w:t>
            </w:r>
          </w:p>
          <w:p>
            <w:pPr>
              <w:pStyle w:val="0"/>
              <w:ind w:firstLine="283"/>
              <w:jc w:val="both"/>
            </w:pPr>
            <w:r>
              <w:rPr>
                <w:sz w:val="20"/>
              </w:rPr>
              <w:t xml:space="preserve">организацию участия родителей во внеурочных мероприятиях.</w:t>
            </w:r>
          </w:p>
        </w:tc>
      </w:tr>
      <w:tr>
        <w:tc>
          <w:tcPr>
            <w:gridSpan w:val="2"/>
            <w:tcW w:w="11338" w:type="dxa"/>
          </w:tcPr>
          <w:p>
            <w:pPr>
              <w:pStyle w:val="0"/>
              <w:outlineLvl w:val="4"/>
              <w:ind w:firstLine="283"/>
              <w:jc w:val="both"/>
            </w:pPr>
            <w:r>
              <w:rPr>
                <w:sz w:val="20"/>
              </w:rPr>
              <w:t xml:space="preserve">2.10. Система оценки достижения планируемых результатов освоения АООП</w:t>
            </w:r>
          </w:p>
        </w:tc>
      </w:tr>
      <w:tr>
        <w:tc>
          <w:tcPr>
            <w:tcW w:w="5499" w:type="dxa"/>
          </w:tcPr>
          <w:p>
            <w:pPr>
              <w:pStyle w:val="0"/>
              <w:ind w:firstLine="283"/>
              <w:jc w:val="both"/>
            </w:pPr>
            <w:r>
              <w:rPr>
                <w:sz w:val="20"/>
              </w:rPr>
              <w:t xml:space="preserve">Система оценки достижения планируемых результатов освоения АООП должна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tc>
        <w:tc>
          <w:tcPr>
            <w:tcW w:w="5839" w:type="dxa"/>
          </w:tcPr>
          <w:p>
            <w:pPr>
              <w:pStyle w:val="0"/>
              <w:ind w:firstLine="283"/>
              <w:jc w:val="both"/>
            </w:pPr>
            <w:r>
              <w:rPr>
                <w:sz w:val="20"/>
              </w:rPr>
              <w:t xml:space="preserve">Система оценки достижения планируемых результатов освоения АООП образования обучающимися с умеренной, тяжелой, глубокой умственной отсталостью (интеллектуальными нарушениями), тяжелыми и множественными нарушениями развития должна ориентировать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w:t>
            </w:r>
          </w:p>
        </w:tc>
      </w:tr>
      <w:tr>
        <w:tc>
          <w:tcPr>
            <w:gridSpan w:val="2"/>
            <w:tcW w:w="11338" w:type="dxa"/>
          </w:tcPr>
          <w:p>
            <w:pPr>
              <w:pStyle w:val="0"/>
              <w:outlineLvl w:val="3"/>
              <w:jc w:val="center"/>
            </w:pPr>
            <w:r>
              <w:rPr>
                <w:sz w:val="20"/>
              </w:rPr>
              <w:t xml:space="preserve">3. Требования к специальным условиям реализации АООП</w:t>
            </w:r>
          </w:p>
        </w:tc>
      </w:tr>
      <w:tr>
        <w:tc>
          <w:tcPr>
            <w:tcW w:w="5499" w:type="dxa"/>
          </w:tcPr>
          <w:p>
            <w:pPr>
              <w:pStyle w:val="0"/>
              <w:jc w:val="center"/>
            </w:pPr>
            <w:r>
              <w:rPr>
                <w:sz w:val="20"/>
              </w:rPr>
              <w:t xml:space="preserve">Вариант 1</w:t>
            </w:r>
          </w:p>
        </w:tc>
        <w:tc>
          <w:tcPr>
            <w:tcW w:w="5839" w:type="dxa"/>
          </w:tcPr>
          <w:p>
            <w:pPr>
              <w:pStyle w:val="0"/>
              <w:jc w:val="center"/>
            </w:pPr>
            <w:r>
              <w:rPr>
                <w:sz w:val="20"/>
              </w:rPr>
              <w:t xml:space="preserve">Вариант 2</w:t>
            </w:r>
          </w:p>
        </w:tc>
      </w:tr>
      <w:tr>
        <w:tc>
          <w:tcPr>
            <w:gridSpan w:val="2"/>
            <w:tcW w:w="11338" w:type="dxa"/>
          </w:tcPr>
          <w:p>
            <w:pPr>
              <w:pStyle w:val="0"/>
              <w:outlineLvl w:val="4"/>
              <w:ind w:firstLine="283"/>
              <w:jc w:val="both"/>
            </w:pPr>
            <w:r>
              <w:rPr>
                <w:sz w:val="20"/>
              </w:rPr>
              <w:t xml:space="preserve">3.4. Требования к кадровым условиям</w:t>
            </w:r>
          </w:p>
        </w:tc>
      </w:tr>
      <w:tr>
        <w:tc>
          <w:tcPr>
            <w:gridSpan w:val="2"/>
            <w:tcW w:w="11338" w:type="dxa"/>
          </w:tcPr>
          <w:p>
            <w:pPr>
              <w:pStyle w:val="0"/>
              <w:ind w:firstLine="283"/>
              <w:jc w:val="both"/>
            </w:pPr>
            <w:r>
              <w:rPr>
                <w:sz w:val="20"/>
              </w:rPr>
              <w:t xml:space="preserve">Кадровое обеспечение организации, реализующей АООП (СИПР),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психолого-педагогическую и социальную поддержку.</w:t>
            </w:r>
          </w:p>
          <w:p>
            <w:pPr>
              <w:pStyle w:val="0"/>
              <w:ind w:firstLine="283"/>
              <w:jc w:val="both"/>
            </w:pPr>
            <w:r>
              <w:rPr>
                <w:sz w:val="20"/>
              </w:rPr>
              <w:t xml:space="preserve">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pPr>
              <w:pStyle w:val="0"/>
              <w:ind w:firstLine="283"/>
              <w:jc w:val="both"/>
            </w:pPr>
            <w:r>
              <w:rPr>
                <w:sz w:val="20"/>
              </w:rPr>
              <w:t xml:space="preserve">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pPr>
              <w:pStyle w:val="0"/>
              <w:ind w:firstLine="283"/>
              <w:jc w:val="both"/>
            </w:pPr>
            <w:r>
              <w:rPr>
                <w:sz w:val="20"/>
              </w:rPr>
              <w:t xml:space="preserve">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tc>
          <w:tcPr>
            <w:gridSpan w:val="2"/>
            <w:tcW w:w="11338" w:type="dxa"/>
          </w:tcPr>
          <w:p>
            <w:pPr>
              <w:pStyle w:val="0"/>
              <w:outlineLvl w:val="4"/>
              <w:ind w:firstLine="283"/>
              <w:jc w:val="both"/>
            </w:pPr>
            <w:r>
              <w:rPr>
                <w:sz w:val="20"/>
              </w:rPr>
              <w:t xml:space="preserve">3.6. Требования к материально-техническим условиям</w:t>
            </w:r>
          </w:p>
        </w:tc>
      </w:tr>
      <w:tr>
        <w:tc>
          <w:tcPr>
            <w:tcW w:w="5499" w:type="dxa"/>
          </w:tcPr>
          <w:p>
            <w:pPr>
              <w:pStyle w:val="0"/>
              <w:ind w:firstLine="283"/>
              <w:jc w:val="both"/>
            </w:pPr>
            <w:r>
              <w:rPr>
                <w:sz w:val="20"/>
              </w:rPr>
              <w:t xml:space="preserve">Материально-техническое и информационное оснащение образовательного процесса должно обеспечивать возможность </w:t>
            </w:r>
            <w:hyperlink w:history="0" w:anchor="P959" w:tooltip="&lt;24&gt; Пункт 25 раздела IV ФГОС НОО.">
              <w:r>
                <w:rPr>
                  <w:sz w:val="20"/>
                  <w:color w:val="0000ff"/>
                </w:rPr>
                <w:t xml:space="preserve">&lt;24&gt;</w:t>
              </w:r>
            </w:hyperlink>
            <w:r>
              <w:rPr>
                <w:sz w:val="20"/>
              </w:rPr>
              <w:t xml:space="preserve">:</w:t>
            </w:r>
          </w:p>
          <w:p>
            <w:pPr>
              <w:pStyle w:val="0"/>
              <w:ind w:firstLine="283"/>
              <w:jc w:val="both"/>
            </w:pPr>
            <w:r>
              <w:rPr>
                <w:sz w:val="20"/>
              </w:rPr>
              <w:t xml:space="preserve">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pPr>
              <w:pStyle w:val="0"/>
              <w:ind w:firstLine="283"/>
              <w:jc w:val="both"/>
            </w:pPr>
            <w:r>
              <w:rPr>
                <w:sz w:val="20"/>
              </w:rPr>
              <w:t xml:space="preserve">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pPr>
              <w:pStyle w:val="0"/>
              <w:ind w:firstLine="283"/>
              <w:jc w:val="both"/>
            </w:pPr>
            <w:r>
              <w:rPr>
                <w:sz w:val="20"/>
              </w:rPr>
              <w:t xml:space="preserve">создания материальных объектов, в том числе произведений искусства.</w:t>
            </w:r>
          </w:p>
        </w:tc>
        <w:tc>
          <w:tcPr>
            <w:tcW w:w="5839" w:type="dxa"/>
          </w:tcPr>
          <w:p>
            <w:pPr>
              <w:pStyle w:val="0"/>
            </w:pPr>
            <w:r>
              <w:rPr>
                <w:sz w:val="20"/>
              </w:rPr>
            </w:r>
          </w:p>
        </w:tc>
      </w:tr>
      <w:tr>
        <w:tc>
          <w:tcPr>
            <w:gridSpan w:val="2"/>
            <w:tcW w:w="11338" w:type="dxa"/>
          </w:tcPr>
          <w:p>
            <w:pPr>
              <w:pStyle w:val="0"/>
              <w:outlineLvl w:val="5"/>
              <w:ind w:firstLine="283"/>
            </w:pPr>
            <w:r>
              <w:rPr>
                <w:sz w:val="20"/>
              </w:rPr>
              <w:t xml:space="preserve">Требования к организации пространства</w:t>
            </w:r>
          </w:p>
        </w:tc>
      </w:tr>
      <w:tr>
        <w:tc>
          <w:tcPr>
            <w:tcW w:w="5499" w:type="dxa"/>
          </w:tcPr>
          <w:p>
            <w:pPr>
              <w:pStyle w:val="0"/>
              <w:ind w:firstLine="283"/>
              <w:jc w:val="both"/>
            </w:pPr>
            <w:r>
              <w:rPr>
                <w:sz w:val="20"/>
              </w:rPr>
              <w:t xml:space="preserve">Материально-техническое обеспечение АООП должно предусматривать:</w:t>
            </w:r>
          </w:p>
          <w:p>
            <w:pPr>
              <w:pStyle w:val="0"/>
              <w:ind w:firstLine="283"/>
              <w:jc w:val="both"/>
            </w:pPr>
            <w:r>
              <w:rPr>
                <w:sz w:val="20"/>
              </w:rPr>
              <w:t xml:space="preserve">трудовые мастерские с необходимым оборудованием в соответствии с реализуемыми профилями трудового обучения;</w:t>
            </w:r>
          </w:p>
          <w:p>
            <w:pPr>
              <w:pStyle w:val="0"/>
              <w:ind w:firstLine="283"/>
              <w:jc w:val="both"/>
            </w:pPr>
            <w:r>
              <w:rPr>
                <w:sz w:val="20"/>
              </w:rPr>
              <w:t xml:space="preserve">кабинет для проведения уроков "Основы социальной жизни".</w:t>
            </w:r>
          </w:p>
          <w:p>
            <w:pPr>
              <w:pStyle w:val="0"/>
              <w:ind w:firstLine="283"/>
              <w:jc w:val="both"/>
            </w:pPr>
            <w:r>
              <w:rPr>
                <w:sz w:val="20"/>
              </w:rPr>
              <w:t xml:space="preserve">В классных помещениях должны быть предусмотрены учебные зоны и зоны отдыха обучающихся.</w:t>
            </w:r>
          </w:p>
          <w:p>
            <w:pPr>
              <w:pStyle w:val="0"/>
              <w:ind w:firstLine="283"/>
              <w:jc w:val="both"/>
            </w:pPr>
            <w:r>
              <w:rPr>
                <w:sz w:val="20"/>
              </w:rPr>
              <w:t xml:space="preserve">Обучающимся с умственной отсталостью (интеллектуальными нарушениями) может быть предоставлена возможность проживания в организации в случае ее удаленности от их места проживания.</w:t>
            </w:r>
          </w:p>
        </w:tc>
        <w:tc>
          <w:tcPr>
            <w:tcW w:w="5839" w:type="dxa"/>
          </w:tcPr>
          <w:p>
            <w:pPr>
              <w:pStyle w:val="0"/>
              <w:ind w:firstLine="283"/>
              <w:jc w:val="both"/>
            </w:pPr>
            <w:r>
              <w:rPr>
                <w:sz w:val="20"/>
              </w:rPr>
              <w:t xml:space="preserve">Важным условием реализации АООП (СИПР)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организации. С этой целью территория и здание организации должны отвечать требованиям безбарьерной среды.</w:t>
            </w:r>
          </w:p>
          <w:p>
            <w:pPr>
              <w:pStyle w:val="0"/>
              <w:ind w:firstLine="283"/>
              <w:jc w:val="both"/>
            </w:pPr>
            <w:r>
              <w:rPr>
                <w:sz w:val="20"/>
              </w:rPr>
              <w:t xml:space="preserve">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максимально возможную самостоятельность в передвижении, коммуникации, осуществлении учебной деятельности.</w:t>
            </w:r>
          </w:p>
          <w:p>
            <w:pPr>
              <w:pStyle w:val="0"/>
              <w:ind w:firstLine="283"/>
              <w:jc w:val="both"/>
            </w:pPr>
            <w:r>
              <w:rPr>
                <w:sz w:val="20"/>
              </w:rPr>
              <w:t xml:space="preserve">Материально-техническое обеспечение реализации АООП (СИПР) для обучающихся с умственной отсталостью (интеллектуальными нарушениями) должно соответствовать действующим санитарным и противопожарным нормам, нормам охраны труда работников образовательных организаций, предъявляемым к кабинету для проведения уроков по Домоводству.</w:t>
            </w:r>
          </w:p>
        </w:tc>
      </w:tr>
      <w:tr>
        <w:tc>
          <w:tcPr>
            <w:gridSpan w:val="2"/>
            <w:tcW w:w="11338" w:type="dxa"/>
          </w:tcPr>
          <w:p>
            <w:pPr>
              <w:pStyle w:val="0"/>
              <w:outlineLvl w:val="5"/>
              <w:ind w:firstLine="283"/>
            </w:pPr>
            <w:r>
              <w:rPr>
                <w:sz w:val="20"/>
              </w:rPr>
              <w:t xml:space="preserve">Требования к организации учебного места</w:t>
            </w:r>
          </w:p>
        </w:tc>
      </w:tr>
      <w:tr>
        <w:tc>
          <w:tcPr>
            <w:tcW w:w="5499" w:type="dxa"/>
          </w:tcPr>
          <w:p>
            <w:pPr>
              <w:pStyle w:val="0"/>
              <w:ind w:firstLine="283"/>
              <w:jc w:val="both"/>
            </w:pPr>
            <w:r>
              <w:rPr>
                <w:sz w:val="20"/>
              </w:rPr>
              <w:t xml:space="preserve">Учебное место обучающегося организуется в соответствии с санитарными нормами и требованиями.</w:t>
            </w:r>
          </w:p>
        </w:tc>
        <w:tc>
          <w:tcPr>
            <w:tcW w:w="5839" w:type="dxa"/>
          </w:tcPr>
          <w:p>
            <w:pPr>
              <w:pStyle w:val="0"/>
              <w:ind w:firstLine="283"/>
              <w:jc w:val="both"/>
            </w:pPr>
            <w:r>
              <w:rPr>
                <w:sz w:val="20"/>
              </w:rPr>
              <w:t xml:space="preserve">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обучающегося. Для создания оптимальных условий обучения организуются учебные места для индивидуальной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pPr>
              <w:pStyle w:val="0"/>
              <w:ind w:firstLine="283"/>
              <w:jc w:val="both"/>
            </w:pPr>
            <w:r>
              <w:rPr>
                <w:sz w:val="20"/>
              </w:rPr>
              <w:t xml:space="preserve">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pPr>
              <w:pStyle w:val="0"/>
              <w:ind w:firstLine="283"/>
              <w:jc w:val="both"/>
            </w:pPr>
            <w:r>
              <w:rPr>
                <w:sz w:val="20"/>
              </w:rPr>
              <w:t xml:space="preserve">К ассистирующим технологиям относятся: индивидуальные технические средства передвижения (кресла-коляски, ходунки, вертикализаторы и другое); подъемники; приборы для альтернативной и дополнительной коммуникации; электронные адаптеры, переключатели и другое.</w:t>
            </w:r>
          </w:p>
          <w:p>
            <w:pPr>
              <w:pStyle w:val="0"/>
              <w:ind w:firstLine="283"/>
              <w:jc w:val="both"/>
            </w:pPr>
            <w:r>
              <w:rPr>
                <w:sz w:val="20"/>
              </w:rPr>
              <w:t xml:space="preserve">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должны удовлетворить особые образовательные потребности обучающихся, способствовать мотивации учебной деятельности.</w:t>
            </w:r>
          </w:p>
          <w:p>
            <w:pPr>
              <w:pStyle w:val="0"/>
              <w:ind w:firstLine="283"/>
              <w:jc w:val="both"/>
            </w:pPr>
            <w:r>
              <w:rPr>
                <w:sz w:val="20"/>
              </w:rPr>
              <w:t xml:space="preserve">В связи с тем, что среди обучающихся есть дети, которые себя не обслуживают и нуждаются в уходе, для осуществления таких гигиенических процедур, как смена памперса, помывка тела, в санузлах или других помещениях предусматриваются оборудованные душевые, специальные кабинки и т.д.</w:t>
            </w:r>
          </w:p>
        </w:tc>
      </w:tr>
      <w:tr>
        <w:tc>
          <w:tcPr>
            <w:gridSpan w:val="2"/>
            <w:tcW w:w="11338" w:type="dxa"/>
          </w:tcPr>
          <w:p>
            <w:pPr>
              <w:pStyle w:val="0"/>
              <w:outlineLvl w:val="5"/>
              <w:ind w:firstLine="283"/>
              <w:jc w:val="both"/>
            </w:pPr>
            <w:r>
              <w:rPr>
                <w:sz w:val="20"/>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r>
      <w:tr>
        <w:tc>
          <w:tcPr>
            <w:tcW w:w="5499" w:type="dxa"/>
          </w:tcPr>
          <w:p>
            <w:pPr>
              <w:pStyle w:val="0"/>
              <w:ind w:firstLine="283"/>
              <w:jc w:val="both"/>
            </w:pPr>
            <w:r>
              <w:rPr>
                <w:sz w:val="20"/>
              </w:rPr>
              <w:t xml:space="preserve">Специальный учебный и дидактический материал, отвечающий особым образовательным потребностям обучающихся.</w:t>
            </w:r>
          </w:p>
          <w:p>
            <w:pPr>
              <w:pStyle w:val="0"/>
              <w:ind w:firstLine="283"/>
              <w:jc w:val="both"/>
            </w:pPr>
            <w:r>
              <w:rPr>
                <w:sz w:val="20"/>
              </w:rPr>
              <w:t xml:space="preserve">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подбора специального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специальные прописи.</w:t>
            </w:r>
          </w:p>
        </w:tc>
        <w:tc>
          <w:tcPr>
            <w:tcW w:w="5839" w:type="dxa"/>
          </w:tcPr>
          <w:p>
            <w:pPr>
              <w:pStyle w:val="0"/>
              <w:ind w:firstLine="283"/>
              <w:jc w:val="both"/>
            </w:pPr>
            <w:r>
              <w:rPr>
                <w:sz w:val="20"/>
              </w:rPr>
              <w:t xml:space="preserve">Специальный учебный и дидактический материал, отвечающий особым образовательным потребностям обучающихся.</w:t>
            </w:r>
          </w:p>
          <w:p>
            <w:pPr>
              <w:pStyle w:val="0"/>
              <w:ind w:firstLine="283"/>
              <w:jc w:val="both"/>
            </w:pPr>
            <w:r>
              <w:rPr>
                <w:sz w:val="20"/>
              </w:rPr>
              <w:t xml:space="preserve">Особые образовательные потребности обучающихся требуют специального подбора учебного и дидактического материала, позволяющего эффективно осуществлять процесс обучения по всем предметным областям.</w:t>
            </w:r>
          </w:p>
          <w:p>
            <w:pPr>
              <w:pStyle w:val="0"/>
              <w:ind w:firstLine="283"/>
              <w:jc w:val="both"/>
            </w:pPr>
            <w:r>
              <w:rPr>
                <w:sz w:val="20"/>
              </w:rPr>
              <w:t xml:space="preserve">Освоение практики общения с окружающими людьми в рамках предметной области "Язык и речевая практика" предполагает использование разнообразного предметного и изобразительного дидактического материала, иллюстрирующего природный и социальный окружающий мир; вербальных и невербальных средств коммуникации, включая электронные, в т.ч. компьютерные устройства и соответствующее программное обеспечение.</w:t>
            </w:r>
          </w:p>
          <w:p>
            <w:pPr>
              <w:pStyle w:val="0"/>
              <w:ind w:firstLine="283"/>
              <w:jc w:val="both"/>
            </w:pPr>
            <w:r>
              <w:rPr>
                <w:sz w:val="20"/>
              </w:rPr>
              <w:t xml:space="preserve">Освоение предметной области "Математика" предполагает использование разнообразного дидактического материала в виде предметов различной формы, величины, цвета; изображений предметов, людей, объектов природы, цифр; оборудования, позволяющего выполнять упражнения на сортировку, группировку различных предметов, их соотнесения по определенным признакам;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 калькуляторы и другие средства.</w:t>
            </w:r>
          </w:p>
          <w:p>
            <w:pPr>
              <w:pStyle w:val="0"/>
              <w:ind w:firstLine="283"/>
              <w:jc w:val="both"/>
            </w:pPr>
            <w:r>
              <w:rPr>
                <w:sz w:val="20"/>
              </w:rPr>
              <w:t xml:space="preserve">Формирование доступных представлений о мире и практики взаимодействия с окружающим миром в рамках содержательной области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организации, а также теплицы, сенсорный сад и другие объекты на прилегающей к организации территории.</w:t>
            </w:r>
          </w:p>
          <w:p>
            <w:pPr>
              <w:pStyle w:val="0"/>
              <w:ind w:firstLine="283"/>
              <w:jc w:val="both"/>
            </w:pPr>
            <w:r>
              <w:rPr>
                <w:sz w:val="20"/>
              </w:rPr>
              <w:t xml:space="preserve">Формирование представлений о себе, своих возможностях в ходе освоения предметной области "Окружающий мир" происходит с использованием средств, расширяющих представления и обогащающих жизненный опыт обучающихся. Организация должна располагать необходимыми материалами и оборудованием, позволяющим обучающимся осваивать навыки самообслуживания, доступной бытовой деятельности. Содержательная область предполагает использование широкого спектра демонстративного учебного материала (фото, видео, рисунков), тематически связанного с жизнью общества.</w:t>
            </w:r>
          </w:p>
          <w:p>
            <w:pPr>
              <w:pStyle w:val="0"/>
              <w:ind w:firstLine="283"/>
              <w:jc w:val="both"/>
            </w:pPr>
            <w:r>
              <w:rPr>
                <w:sz w:val="20"/>
              </w:rPr>
              <w:t xml:space="preserve">Специальный учебный и дидактический материал необходим для образования обучающихся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овладевать отдельными операциями в процессе совместных действий с взрослым.</w:t>
            </w:r>
          </w:p>
          <w:p>
            <w:pPr>
              <w:pStyle w:val="0"/>
              <w:ind w:firstLine="283"/>
              <w:jc w:val="both"/>
            </w:pPr>
            <w:r>
              <w:rPr>
                <w:sz w:val="20"/>
              </w:rPr>
              <w:t xml:space="preserve">На занятиях музыкой и театром важно обеспечить обучающимся использование доступных музыкальных инструментов (маракас, бубен, барабан и другие), театральным реквизитом.</w:t>
            </w:r>
          </w:p>
          <w:p>
            <w:pPr>
              <w:pStyle w:val="0"/>
              <w:ind w:firstLine="283"/>
              <w:jc w:val="both"/>
            </w:pPr>
            <w:r>
              <w:rPr>
                <w:sz w:val="20"/>
              </w:rPr>
              <w:t xml:space="preserve">Предметная область "Физическая культура"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оборудование для обучающихся с различными нарушениями развития, включая различные тренажеры, инвентарь для подвижных игр и т.п.</w:t>
            </w:r>
          </w:p>
          <w:p>
            <w:pPr>
              <w:pStyle w:val="0"/>
              <w:ind w:firstLine="283"/>
              <w:jc w:val="both"/>
            </w:pPr>
            <w:r>
              <w:rPr>
                <w:sz w:val="20"/>
              </w:rPr>
              <w:t xml:space="preserve">С учетом того, что подготовка обучающихся к трудовой деятельности в рамках предметной области "Технология" начинается с формирования у них элементарных действий с материалами и предметами, для обучения необходимы разнообразные по свойствам и внешним признакам материалы, игрушки, заготовки, различные инструменты, соответствующие профилю труда, включая оборудование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pPr>
              <w:pStyle w:val="0"/>
              <w:ind w:firstLine="283"/>
              <w:jc w:val="both"/>
            </w:pPr>
            <w:r>
              <w:rPr>
                <w:sz w:val="20"/>
              </w:rPr>
              <w:t xml:space="preserve">Материально-техническое обеспечение коррекционных курсов включает технические средства, в том числе 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лечебно-физкультурного оборудования и инвентаря.</w:t>
            </w:r>
          </w:p>
        </w:tc>
      </w:tr>
      <w:tr>
        <w:tc>
          <w:tcPr>
            <w:gridSpan w:val="2"/>
            <w:tcW w:w="11338" w:type="dxa"/>
          </w:tcPr>
          <w:p>
            <w:pPr>
              <w:pStyle w:val="0"/>
              <w:outlineLvl w:val="3"/>
              <w:jc w:val="center"/>
            </w:pPr>
            <w:r>
              <w:rPr>
                <w:sz w:val="20"/>
              </w:rPr>
              <w:t xml:space="preserve">Требования к результатам освоения АООП</w:t>
            </w:r>
          </w:p>
        </w:tc>
      </w:tr>
      <w:tr>
        <w:tc>
          <w:tcPr>
            <w:tcW w:w="5499" w:type="dxa"/>
          </w:tcPr>
          <w:p>
            <w:pPr>
              <w:pStyle w:val="0"/>
              <w:jc w:val="center"/>
            </w:pPr>
            <w:r>
              <w:rPr>
                <w:sz w:val="20"/>
              </w:rPr>
              <w:t xml:space="preserve">Вариант 1</w:t>
            </w:r>
          </w:p>
        </w:tc>
        <w:tc>
          <w:tcPr>
            <w:tcW w:w="5839" w:type="dxa"/>
          </w:tcPr>
          <w:p>
            <w:pPr>
              <w:pStyle w:val="0"/>
              <w:jc w:val="center"/>
            </w:pPr>
            <w:r>
              <w:rPr>
                <w:sz w:val="20"/>
              </w:rPr>
              <w:t xml:space="preserve">Вариант 2</w:t>
            </w:r>
          </w:p>
        </w:tc>
      </w:tr>
      <w:tr>
        <w:tc>
          <w:tcPr>
            <w:gridSpan w:val="2"/>
            <w:tcW w:w="11338" w:type="dxa"/>
          </w:tcPr>
          <w:p>
            <w:pPr>
              <w:pStyle w:val="0"/>
              <w:outlineLvl w:val="4"/>
              <w:ind w:firstLine="283"/>
            </w:pPr>
            <w:r>
              <w:rPr>
                <w:sz w:val="20"/>
              </w:rPr>
              <w:t xml:space="preserve">4.1. Стандарт устанавливает требования к результатам освоения АООП</w:t>
            </w:r>
          </w:p>
        </w:tc>
      </w:tr>
      <w:tr>
        <w:tc>
          <w:tcPr>
            <w:tcW w:w="5499" w:type="dxa"/>
          </w:tcPr>
          <w:p>
            <w:pPr>
              <w:pStyle w:val="0"/>
              <w:ind w:firstLine="283"/>
              <w:jc w:val="both"/>
            </w:pPr>
            <w:r>
              <w:rPr>
                <w:sz w:val="20"/>
              </w:rPr>
              <w:t xml:space="preserve">Результаты освоения АООП оцениваются как итоговые достижения на момент завершения образования.</w:t>
            </w:r>
          </w:p>
          <w:p>
            <w:pPr>
              <w:pStyle w:val="0"/>
              <w:ind w:firstLine="283"/>
              <w:jc w:val="both"/>
            </w:pPr>
            <w:r>
              <w:rPr>
                <w:sz w:val="20"/>
              </w:rPr>
              <w:t xml:space="preserve">Стандарт устанавливает требования к предметным и личностным результатам обучающихся с умственной отсталостью (интеллектуальными нарушениями), освоивших АООП.</w:t>
            </w:r>
          </w:p>
          <w:p>
            <w:pPr>
              <w:pStyle w:val="0"/>
              <w:ind w:firstLine="283"/>
              <w:jc w:val="both"/>
            </w:pPr>
            <w:r>
              <w:rPr>
                <w:sz w:val="20"/>
              </w:rPr>
              <w:t xml:space="preserve">Описание результатов овладения обучающимися с умственной отсталостью (интеллектуальными нарушениями) АООП имеет интегративный характер и включает в себя:</w:t>
            </w:r>
          </w:p>
          <w:p>
            <w:pPr>
              <w:pStyle w:val="0"/>
              <w:ind w:firstLine="283"/>
              <w:jc w:val="both"/>
            </w:pPr>
            <w:r>
              <w:rPr>
                <w:sz w:val="20"/>
              </w:rPr>
              <w:t xml:space="preserve">требования к оценке овладения социальными компетенциями (личностные результаты);</w:t>
            </w:r>
          </w:p>
          <w:p>
            <w:pPr>
              <w:pStyle w:val="0"/>
              <w:ind w:firstLine="283"/>
              <w:jc w:val="both"/>
            </w:pPr>
            <w:r>
              <w:rPr>
                <w:sz w:val="20"/>
              </w:rPr>
              <w:t xml:space="preserve">требования к оценке степени самостоятельности использования предметных знаний и умений для решения практико-ориентированных задач (предметные результаты).</w:t>
            </w:r>
          </w:p>
        </w:tc>
        <w:tc>
          <w:tcPr>
            <w:tcW w:w="5839" w:type="dxa"/>
          </w:tcPr>
          <w:p>
            <w:pPr>
              <w:pStyle w:val="0"/>
              <w:ind w:firstLine="283"/>
              <w:jc w:val="both"/>
            </w:pPr>
            <w:r>
              <w:rPr>
                <w:sz w:val="20"/>
              </w:rPr>
              <w:t xml:space="preserve">Основным ожидаемым результатом освоения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pPr>
              <w:pStyle w:val="0"/>
              <w:ind w:firstLine="283"/>
              <w:jc w:val="both"/>
            </w:pPr>
            <w:r>
              <w:rPr>
                <w:sz w:val="20"/>
              </w:rPr>
              <w:t xml:space="preserve">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обучающихся. Требования устанавливаются к результатам:</w:t>
            </w:r>
          </w:p>
          <w:p>
            <w:pPr>
              <w:pStyle w:val="0"/>
              <w:ind w:firstLine="283"/>
              <w:jc w:val="both"/>
            </w:pPr>
            <w:r>
              <w:rPr>
                <w:sz w:val="20"/>
              </w:rPr>
              <w:t xml:space="preserve">личностным, включающим сформированность мотивации к обучению и познанию, социальные компетенции, личностные качества;</w:t>
            </w:r>
          </w:p>
          <w:p>
            <w:pPr>
              <w:pStyle w:val="0"/>
              <w:ind w:firstLine="283"/>
              <w:jc w:val="both"/>
            </w:pPr>
            <w:r>
              <w:rPr>
                <w:sz w:val="20"/>
              </w:rPr>
              <w:t xml:space="preserve">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tc>
      </w:tr>
      <w:tr>
        <w:tc>
          <w:tcPr>
            <w:gridSpan w:val="2"/>
            <w:tcW w:w="11338" w:type="dxa"/>
          </w:tcPr>
          <w:p>
            <w:pPr>
              <w:pStyle w:val="0"/>
              <w:outlineLvl w:val="4"/>
              <w:ind w:firstLine="283"/>
            </w:pPr>
            <w:r>
              <w:rPr>
                <w:sz w:val="20"/>
              </w:rPr>
              <w:t xml:space="preserve">4.2. Личностные результаты освоения АООП</w:t>
            </w:r>
          </w:p>
        </w:tc>
      </w:tr>
      <w:tr>
        <w:tc>
          <w:tcPr>
            <w:tcW w:w="5499" w:type="dxa"/>
          </w:tcPr>
          <w:p>
            <w:pPr>
              <w:pStyle w:val="0"/>
              <w:ind w:firstLine="283"/>
              <w:jc w:val="both"/>
            </w:pPr>
            <w:r>
              <w:rPr>
                <w:sz w:val="20"/>
              </w:rPr>
              <w:t xml:space="preserve">Личностные результаты включают овладение обучающимися жизненными и социальными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w:t>
            </w:r>
          </w:p>
          <w:p>
            <w:pPr>
              <w:pStyle w:val="0"/>
              <w:ind w:firstLine="283"/>
              <w:jc w:val="both"/>
            </w:pPr>
            <w:r>
              <w:rPr>
                <w:sz w:val="20"/>
              </w:rPr>
              <w:t xml:space="preserve">Личностные результаты освоения АООП должны отражать:</w:t>
            </w:r>
          </w:p>
          <w:p>
            <w:pPr>
              <w:pStyle w:val="0"/>
              <w:ind w:firstLine="283"/>
              <w:jc w:val="both"/>
            </w:pPr>
            <w:r>
              <w:rPr>
                <w:sz w:val="20"/>
              </w:rPr>
              <w:t xml:space="preserve">1) осознание себя как гражданина России; формирование чувства гордости за свою Родину;</w:t>
            </w:r>
          </w:p>
          <w:p>
            <w:pPr>
              <w:pStyle w:val="0"/>
              <w:ind w:firstLine="283"/>
              <w:jc w:val="both"/>
            </w:pPr>
            <w:r>
              <w:rPr>
                <w:sz w:val="20"/>
              </w:rPr>
              <w:t xml:space="preserve">2) формирование уважительного отношения к иному мнению, истории и культуре других народов;</w:t>
            </w:r>
          </w:p>
          <w:p>
            <w:pPr>
              <w:pStyle w:val="0"/>
              <w:ind w:firstLine="283"/>
              <w:jc w:val="both"/>
            </w:pPr>
            <w:r>
              <w:rPr>
                <w:sz w:val="20"/>
              </w:rPr>
              <w:t xml:space="preserve">3) развитие адекватных представлений о собственных возможностях, о насущно необходимом жизнеобеспечении;</w:t>
            </w:r>
          </w:p>
          <w:p>
            <w:pPr>
              <w:pStyle w:val="0"/>
              <w:ind w:firstLine="283"/>
              <w:jc w:val="both"/>
            </w:pPr>
            <w:r>
              <w:rPr>
                <w:sz w:val="20"/>
              </w:rPr>
              <w:t xml:space="preserve">4) овладение начальными навыками адаптации в динамично изменяющемся и развивающемся мире;</w:t>
            </w:r>
          </w:p>
          <w:p>
            <w:pPr>
              <w:pStyle w:val="0"/>
              <w:ind w:firstLine="283"/>
              <w:jc w:val="both"/>
            </w:pPr>
            <w:r>
              <w:rPr>
                <w:sz w:val="20"/>
              </w:rPr>
              <w:t xml:space="preserve">5) овладение социально-бытовыми умениями, используемыми в повседневной жизни;</w:t>
            </w:r>
          </w:p>
          <w:p>
            <w:pPr>
              <w:pStyle w:val="0"/>
              <w:ind w:firstLine="283"/>
              <w:jc w:val="both"/>
            </w:pPr>
            <w:r>
              <w:rPr>
                <w:sz w:val="20"/>
              </w:rPr>
              <w:t xml:space="preserve">6) владение навыками коммуникации и принятыми нормами социального взаимодействия;</w:t>
            </w:r>
          </w:p>
          <w:p>
            <w:pPr>
              <w:pStyle w:val="0"/>
              <w:ind w:firstLine="283"/>
              <w:jc w:val="both"/>
            </w:pPr>
            <w:r>
              <w:rPr>
                <w:sz w:val="20"/>
              </w:rPr>
              <w:t xml:space="preserve">7) способность к осмыслению социального окружения, своего места в нем, принятие соответствующих возрасту ценностей и социальных ролей;</w:t>
            </w:r>
          </w:p>
          <w:p>
            <w:pPr>
              <w:pStyle w:val="0"/>
              <w:ind w:firstLine="283"/>
              <w:jc w:val="both"/>
            </w:pPr>
            <w:r>
              <w:rPr>
                <w:sz w:val="20"/>
              </w:rPr>
              <w:t xml:space="preserve">8) принятие и освоение социальной роли обучающегося, формирование и развитие социально значимых мотивов учебной деятельности;</w:t>
            </w:r>
          </w:p>
          <w:p>
            <w:pPr>
              <w:pStyle w:val="0"/>
              <w:ind w:firstLine="283"/>
              <w:jc w:val="both"/>
            </w:pPr>
            <w:r>
              <w:rPr>
                <w:sz w:val="20"/>
              </w:rPr>
              <w:t xml:space="preserve">9) развитие навыков сотрудничества с взрослыми и сверстниками в разных социальных ситуациях;</w:t>
            </w:r>
          </w:p>
          <w:p>
            <w:pPr>
              <w:pStyle w:val="0"/>
              <w:ind w:firstLine="283"/>
              <w:jc w:val="both"/>
            </w:pPr>
            <w:r>
              <w:rPr>
                <w:sz w:val="20"/>
              </w:rPr>
              <w:t xml:space="preserve">10) формирование эстетических потребностей, ценностей и чувств;</w:t>
            </w:r>
          </w:p>
          <w:p>
            <w:pPr>
              <w:pStyle w:val="0"/>
              <w:ind w:firstLine="283"/>
              <w:jc w:val="both"/>
            </w:pPr>
            <w:r>
              <w:rPr>
                <w:sz w:val="20"/>
              </w:rPr>
              <w:t xml:space="preserve">11)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0"/>
              <w:ind w:firstLine="283"/>
              <w:jc w:val="both"/>
            </w:pPr>
            <w:r>
              <w:rPr>
                <w:sz w:val="20"/>
              </w:rPr>
              <w:t xml:space="preserve">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pStyle w:val="0"/>
              <w:ind w:firstLine="283"/>
              <w:jc w:val="both"/>
            </w:pPr>
            <w:r>
              <w:rPr>
                <w:sz w:val="20"/>
              </w:rPr>
              <w:t xml:space="preserve">13) формирование готовности к самостоятельной жизни.</w:t>
            </w:r>
          </w:p>
        </w:tc>
        <w:tc>
          <w:tcPr>
            <w:tcW w:w="5839" w:type="dxa"/>
          </w:tcPr>
          <w:p>
            <w:pPr>
              <w:pStyle w:val="0"/>
              <w:ind w:firstLine="283"/>
              <w:jc w:val="both"/>
            </w:pPr>
            <w:r>
              <w:rPr>
                <w:sz w:val="20"/>
              </w:rPr>
              <w:t xml:space="preserve">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 Личностные результаты освоения АООП могут включать:</w:t>
            </w:r>
          </w:p>
          <w:p>
            <w:pPr>
              <w:pStyle w:val="0"/>
              <w:ind w:firstLine="283"/>
              <w:jc w:val="both"/>
            </w:pPr>
            <w:r>
              <w:rPr>
                <w:sz w:val="20"/>
              </w:rPr>
              <w:t xml:space="preserve">1) основы персональной идентичности, осознание своей принадлежности к определенному полу, осознание себя как "Я";</w:t>
            </w:r>
          </w:p>
          <w:p>
            <w:pPr>
              <w:pStyle w:val="0"/>
              <w:ind w:firstLine="283"/>
              <w:jc w:val="both"/>
            </w:pPr>
            <w:r>
              <w:rPr>
                <w:sz w:val="20"/>
              </w:rPr>
              <w:t xml:space="preserve">2) социально-эмоциональное участие в процессе общения и совместной деятельности;</w:t>
            </w:r>
          </w:p>
          <w:p>
            <w:pPr>
              <w:pStyle w:val="0"/>
              <w:ind w:firstLine="283"/>
              <w:jc w:val="both"/>
            </w:pPr>
            <w:r>
              <w:rPr>
                <w:sz w:val="20"/>
              </w:rPr>
              <w:t xml:space="preserve">3) формирование социально ориентированного взгляда на окружающий мир в его органичном единстве и разнообразии природной и социальной частей;</w:t>
            </w:r>
          </w:p>
          <w:p>
            <w:pPr>
              <w:pStyle w:val="0"/>
              <w:ind w:firstLine="283"/>
              <w:jc w:val="both"/>
            </w:pPr>
            <w:r>
              <w:rPr>
                <w:sz w:val="20"/>
              </w:rPr>
              <w:t xml:space="preserve">4) формирование уважительного отношения к окружающим;</w:t>
            </w:r>
          </w:p>
          <w:p>
            <w:pPr>
              <w:pStyle w:val="0"/>
              <w:ind w:firstLine="283"/>
              <w:jc w:val="both"/>
            </w:pPr>
            <w:r>
              <w:rPr>
                <w:sz w:val="20"/>
              </w:rPr>
              <w:t xml:space="preserve">5) овладение начальными навыками адаптации в динамично изменяющемся и развивающемся мире;</w:t>
            </w:r>
          </w:p>
          <w:p>
            <w:pPr>
              <w:pStyle w:val="0"/>
              <w:ind w:firstLine="283"/>
              <w:jc w:val="both"/>
            </w:pPr>
            <w:r>
              <w:rPr>
                <w:sz w:val="20"/>
              </w:rPr>
              <w:t xml:space="preserve">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pPr>
              <w:pStyle w:val="0"/>
              <w:ind w:firstLine="283"/>
              <w:jc w:val="both"/>
            </w:pPr>
            <w:r>
              <w:rPr>
                <w:sz w:val="20"/>
              </w:rPr>
              <w:t xml:space="preserve">7) развитие самостоятельности и личной ответственности за свои поступки на основе представлений о нравственных нормах, общепринятых правилах;</w:t>
            </w:r>
          </w:p>
          <w:p>
            <w:pPr>
              <w:pStyle w:val="0"/>
              <w:ind w:firstLine="283"/>
              <w:jc w:val="both"/>
            </w:pPr>
            <w:r>
              <w:rPr>
                <w:sz w:val="20"/>
              </w:rPr>
              <w:t xml:space="preserve">8) формирование эстетических потребностей, ценностей и чувств;</w:t>
            </w:r>
          </w:p>
          <w:p>
            <w:pPr>
              <w:pStyle w:val="0"/>
              <w:ind w:firstLine="283"/>
              <w:jc w:val="both"/>
            </w:pPr>
            <w:r>
              <w:rPr>
                <w:sz w:val="20"/>
              </w:rPr>
              <w:t xml:space="preserve">9)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0"/>
              <w:ind w:firstLine="283"/>
              <w:jc w:val="both"/>
            </w:pPr>
            <w:r>
              <w:rPr>
                <w:sz w:val="20"/>
              </w:rPr>
              <w:t xml:space="preserve">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pPr>
              <w:pStyle w:val="0"/>
              <w:ind w:firstLine="283"/>
              <w:jc w:val="both"/>
            </w:pPr>
            <w:r>
              <w:rPr>
                <w:sz w:val="20"/>
              </w:rPr>
              <w:t xml:space="preserve">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r>
      <w:tr>
        <w:tc>
          <w:tcPr>
            <w:gridSpan w:val="2"/>
            <w:tcW w:w="11338" w:type="dxa"/>
          </w:tcPr>
          <w:p>
            <w:pPr>
              <w:pStyle w:val="0"/>
              <w:outlineLvl w:val="4"/>
              <w:ind w:firstLine="283"/>
            </w:pPr>
            <w:r>
              <w:rPr>
                <w:sz w:val="20"/>
              </w:rPr>
              <w:t xml:space="preserve">4.3. Предметные результаты освоения АООП</w:t>
            </w:r>
          </w:p>
        </w:tc>
      </w:tr>
      <w:tr>
        <w:tc>
          <w:tcPr>
            <w:tcW w:w="5499" w:type="dxa"/>
          </w:tcPr>
          <w:p>
            <w:pPr>
              <w:pStyle w:val="0"/>
              <w:ind w:firstLine="283"/>
              <w:jc w:val="both"/>
            </w:pPr>
            <w:r>
              <w:rPr>
                <w:sz w:val="20"/>
              </w:rPr>
              <w:t xml:space="preserve">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w:t>
            </w:r>
          </w:p>
          <w:p>
            <w:pPr>
              <w:pStyle w:val="0"/>
              <w:ind w:firstLine="283"/>
              <w:jc w:val="both"/>
            </w:pPr>
            <w:r>
              <w:rPr>
                <w:sz w:val="20"/>
              </w:rPr>
              <w:t xml:space="preserve">Предметные результаты освоения АООП с учетом специфики содержания образовательных областей, включающих в себя конкретные учебные предметы, должны отражать:</w:t>
            </w:r>
          </w:p>
          <w:p>
            <w:pPr>
              <w:pStyle w:val="0"/>
              <w:ind w:firstLine="283"/>
              <w:jc w:val="both"/>
            </w:pPr>
            <w:r>
              <w:rPr>
                <w:sz w:val="20"/>
              </w:rPr>
              <w:t xml:space="preserve">Язык и речевая практика</w:t>
            </w:r>
          </w:p>
          <w:p>
            <w:pPr>
              <w:pStyle w:val="0"/>
              <w:ind w:firstLine="283"/>
              <w:jc w:val="both"/>
            </w:pPr>
            <w:r>
              <w:rPr>
                <w:sz w:val="20"/>
              </w:rPr>
              <w:t xml:space="preserve">Русский язык:</w:t>
            </w:r>
          </w:p>
          <w:p>
            <w:pPr>
              <w:pStyle w:val="0"/>
              <w:ind w:firstLine="283"/>
              <w:jc w:val="both"/>
            </w:pPr>
            <w:r>
              <w:rPr>
                <w:sz w:val="20"/>
              </w:rPr>
              <w:t xml:space="preserve">1) формирование интереса к изучению родного (русского) языка;</w:t>
            </w:r>
          </w:p>
          <w:p>
            <w:pPr>
              <w:pStyle w:val="0"/>
              <w:ind w:firstLine="283"/>
              <w:jc w:val="both"/>
            </w:pPr>
            <w:r>
              <w:rPr>
                <w:sz w:val="20"/>
              </w:rPr>
              <w:t xml:space="preserve">2) коммуникативно-речевые умения, необходимые для обеспечения коммуникации в различных ситуациях общения;</w:t>
            </w:r>
          </w:p>
          <w:p>
            <w:pPr>
              <w:pStyle w:val="0"/>
              <w:ind w:firstLine="283"/>
              <w:jc w:val="both"/>
            </w:pPr>
            <w:r>
              <w:rPr>
                <w:sz w:val="20"/>
              </w:rPr>
              <w:t xml:space="preserve">3) овладение основами грамотного письма;</w:t>
            </w:r>
          </w:p>
          <w:p>
            <w:pPr>
              <w:pStyle w:val="0"/>
              <w:ind w:firstLine="283"/>
              <w:jc w:val="both"/>
            </w:pPr>
            <w:r>
              <w:rPr>
                <w:sz w:val="20"/>
              </w:rPr>
              <w:t xml:space="preserve">4) использование знаний в области русского языка и сформированных грамматико-орфографических умений для решения практических задач.</w:t>
            </w:r>
          </w:p>
          <w:p>
            <w:pPr>
              <w:pStyle w:val="0"/>
              <w:ind w:firstLine="283"/>
              <w:jc w:val="both"/>
            </w:pPr>
            <w:r>
              <w:rPr>
                <w:sz w:val="20"/>
              </w:rPr>
              <w:t xml:space="preserve">Чтение (Литературное чтение):</w:t>
            </w:r>
          </w:p>
          <w:p>
            <w:pPr>
              <w:pStyle w:val="0"/>
              <w:ind w:firstLine="283"/>
              <w:jc w:val="both"/>
            </w:pPr>
            <w:r>
              <w:rPr>
                <w:sz w:val="20"/>
              </w:rPr>
              <w:t xml:space="preserve">1) осознанное, правильное, плавное чтение вслух целыми словами с использованием некоторых средств устной выразительности речи;</w:t>
            </w:r>
          </w:p>
          <w:p>
            <w:pPr>
              <w:pStyle w:val="0"/>
              <w:ind w:firstLine="283"/>
              <w:jc w:val="both"/>
            </w:pPr>
            <w:r>
              <w:rPr>
                <w:sz w:val="20"/>
              </w:rPr>
              <w:t xml:space="preserve">2)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pPr>
              <w:pStyle w:val="0"/>
              <w:ind w:firstLine="283"/>
              <w:jc w:val="both"/>
            </w:pPr>
            <w:r>
              <w:rPr>
                <w:sz w:val="20"/>
              </w:rPr>
              <w:t xml:space="preserve">3) представления о мире, человеке, обществе и социальных нормах, принятых в нем;</w:t>
            </w:r>
          </w:p>
          <w:p>
            <w:pPr>
              <w:pStyle w:val="0"/>
              <w:ind w:firstLine="283"/>
              <w:jc w:val="both"/>
            </w:pPr>
            <w:r>
              <w:rPr>
                <w:sz w:val="20"/>
              </w:rPr>
              <w:t xml:space="preserve">4) выбор с помощью взрослого интересующей литературы.</w:t>
            </w:r>
          </w:p>
          <w:p>
            <w:pPr>
              <w:pStyle w:val="0"/>
              <w:ind w:firstLine="283"/>
              <w:jc w:val="both"/>
            </w:pPr>
            <w:r>
              <w:rPr>
                <w:sz w:val="20"/>
              </w:rPr>
              <w:t xml:space="preserve">Речевая практика:</w:t>
            </w:r>
          </w:p>
          <w:p>
            <w:pPr>
              <w:pStyle w:val="0"/>
              <w:ind w:firstLine="283"/>
              <w:jc w:val="both"/>
            </w:pPr>
            <w:r>
              <w:rPr>
                <w:sz w:val="20"/>
              </w:rPr>
              <w:t xml:space="preserve">1) осмысление значимости речи для решения коммуникативных и познавательных задач;</w:t>
            </w:r>
          </w:p>
          <w:p>
            <w:pPr>
              <w:pStyle w:val="0"/>
              <w:ind w:firstLine="283"/>
              <w:jc w:val="both"/>
            </w:pPr>
            <w:r>
              <w:rPr>
                <w:sz w:val="20"/>
              </w:rPr>
              <w:t xml:space="preserve">2) расширение представлений об окружающей действительности и развитие на этой основе лексической, грамматико-синтаксической сторон речи и связной речи;</w:t>
            </w:r>
          </w:p>
          <w:p>
            <w:pPr>
              <w:pStyle w:val="0"/>
              <w:ind w:firstLine="283"/>
              <w:jc w:val="both"/>
            </w:pPr>
            <w:r>
              <w:rPr>
                <w:sz w:val="20"/>
              </w:rPr>
              <w:t xml:space="preserve">3) использование диалогической формы речи в различных ситуациях общения;</w:t>
            </w:r>
          </w:p>
          <w:p>
            <w:pPr>
              <w:pStyle w:val="0"/>
              <w:ind w:firstLine="283"/>
              <w:jc w:val="both"/>
            </w:pPr>
            <w:r>
              <w:rPr>
                <w:sz w:val="20"/>
              </w:rPr>
              <w:t xml:space="preserve">4) уместное использование этикетных речевых выражений; знание основных правил культуры речевого общения.</w:t>
            </w:r>
          </w:p>
        </w:tc>
        <w:tc>
          <w:tcPr>
            <w:tcW w:w="5839" w:type="dxa"/>
          </w:tcPr>
          <w:p>
            <w:pPr>
              <w:pStyle w:val="0"/>
              <w:ind w:firstLine="283"/>
              <w:jc w:val="both"/>
            </w:pPr>
            <w:r>
              <w:rPr>
                <w:sz w:val="20"/>
              </w:rPr>
              <w:t xml:space="preserve">Возможные предметные результаты освоения АООП 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w:t>
            </w:r>
          </w:p>
          <w:p>
            <w:pPr>
              <w:pStyle w:val="0"/>
              <w:ind w:firstLine="283"/>
              <w:jc w:val="both"/>
            </w:pPr>
            <w:r>
              <w:rPr>
                <w:sz w:val="20"/>
              </w:rPr>
              <w:t xml:space="preserve">Возможные предметные результаты должны отражать:</w:t>
            </w:r>
          </w:p>
          <w:p>
            <w:pPr>
              <w:pStyle w:val="0"/>
              <w:ind w:firstLine="283"/>
              <w:jc w:val="both"/>
            </w:pPr>
            <w:r>
              <w:rPr>
                <w:sz w:val="20"/>
              </w:rPr>
              <w:t xml:space="preserve">Язык и речевая практика</w:t>
            </w:r>
          </w:p>
          <w:p>
            <w:pPr>
              <w:pStyle w:val="0"/>
              <w:ind w:firstLine="283"/>
              <w:jc w:val="both"/>
            </w:pPr>
            <w:r>
              <w:rPr>
                <w:sz w:val="20"/>
              </w:rPr>
              <w:t xml:space="preserve">Речь и альтернативная коммуникация:</w:t>
            </w:r>
          </w:p>
          <w:p>
            <w:pPr>
              <w:pStyle w:val="0"/>
              <w:ind w:firstLine="283"/>
              <w:jc w:val="both"/>
            </w:pPr>
            <w:r>
              <w:rPr>
                <w:sz w:val="20"/>
              </w:rPr>
              <w:t xml:space="preserve">1) развитие речи как средства общения в контексте познания окружающего мира и личного опыта ребенка:</w:t>
            </w:r>
          </w:p>
          <w:p>
            <w:pPr>
              <w:pStyle w:val="0"/>
              <w:ind w:firstLine="283"/>
              <w:jc w:val="both"/>
            </w:pPr>
            <w:r>
              <w:rPr>
                <w:sz w:val="20"/>
              </w:rPr>
              <w:t xml:space="preserve">понимание слов, обозначающих объекты и явления природы, объекты рукотворного мира и деятельность человека;</w:t>
            </w:r>
          </w:p>
          <w:p>
            <w:pPr>
              <w:pStyle w:val="0"/>
              <w:ind w:firstLine="283"/>
              <w:jc w:val="both"/>
            </w:pPr>
            <w:r>
              <w:rPr>
                <w:sz w:val="20"/>
              </w:rPr>
              <w:t xml:space="preserve">умение самостоятельного использования усвоенного лексико-грамматического материала в учебных и коммуникативных целях.</w:t>
            </w:r>
          </w:p>
          <w:p>
            <w:pPr>
              <w:pStyle w:val="0"/>
              <w:ind w:firstLine="283"/>
              <w:jc w:val="both"/>
            </w:pPr>
            <w:r>
              <w:rPr>
                <w:sz w:val="20"/>
              </w:rPr>
              <w:t xml:space="preserve">2) овладение доступными средствами коммуникации и общения - вербальными и невербальными </w:t>
            </w:r>
            <w:hyperlink w:history="0" w:anchor="P960" w:tooltip="&lt;25&gt; Навыки пользования средствами альтернативной коммуникации формируются в рамках коррекционного курса &quot;Альтернативная коммуникация&quot;.">
              <w:r>
                <w:rPr>
                  <w:sz w:val="20"/>
                  <w:color w:val="0000ff"/>
                </w:rPr>
                <w:t xml:space="preserve">&lt;25&gt;</w:t>
              </w:r>
            </w:hyperlink>
            <w:r>
              <w:rPr>
                <w:sz w:val="20"/>
              </w:rPr>
              <w:t xml:space="preserve">:</w:t>
            </w:r>
          </w:p>
          <w:p>
            <w:pPr>
              <w:pStyle w:val="0"/>
              <w:ind w:firstLine="283"/>
              <w:jc w:val="both"/>
            </w:pPr>
            <w:r>
              <w:rPr>
                <w:sz w:val="20"/>
              </w:rPr>
              <w:t xml:space="preserve">качество сформированности устной речи в соответствии с возрастными показаниями;</w:t>
            </w:r>
          </w:p>
          <w:p>
            <w:pPr>
              <w:pStyle w:val="0"/>
              <w:ind w:firstLine="283"/>
              <w:jc w:val="both"/>
            </w:pPr>
            <w:r>
              <w:rPr>
                <w:sz w:val="20"/>
              </w:rPr>
              <w:t xml:space="preserve">понимание обращенной речи, понимание смысла рисунков, фотографий, пиктограмм, других графических знаков;</w:t>
            </w:r>
          </w:p>
          <w:p>
            <w:pPr>
              <w:pStyle w:val="0"/>
              <w:ind w:firstLine="283"/>
              <w:jc w:val="both"/>
            </w:pPr>
            <w:r>
              <w:rPr>
                <w:sz w:val="20"/>
              </w:rPr>
              <w:t xml:space="preserve">умение пользоваться средствами альтернативной коммуникации: жестами, взглядами, коммуникативными таблицами, тетрадями, воспроизводящими (синтезирующими) речь устройствами (коммуникаторами, персональными компьютерами и другими).</w:t>
            </w:r>
          </w:p>
          <w:p>
            <w:pPr>
              <w:pStyle w:val="0"/>
              <w:ind w:firstLine="283"/>
              <w:jc w:val="both"/>
            </w:pPr>
            <w:r>
              <w:rPr>
                <w:sz w:val="20"/>
              </w:rPr>
              <w:t xml:space="preserve">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pPr>
              <w:pStyle w:val="0"/>
              <w:ind w:firstLine="283"/>
              <w:jc w:val="both"/>
            </w:pPr>
            <w:r>
              <w:rPr>
                <w:sz w:val="20"/>
              </w:rPr>
              <w:t xml:space="preserve">мотивы коммуникации: познавательные интересы, общение и взаимодействие в разнообразных видах детской деятельности;</w:t>
            </w:r>
          </w:p>
          <w:p>
            <w:pPr>
              <w:pStyle w:val="0"/>
              <w:ind w:firstLine="283"/>
              <w:jc w:val="both"/>
            </w:pPr>
            <w:r>
              <w:rPr>
                <w:sz w:val="20"/>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pPr>
              <w:pStyle w:val="0"/>
              <w:ind w:firstLine="283"/>
              <w:jc w:val="both"/>
            </w:pPr>
            <w:r>
              <w:rPr>
                <w:sz w:val="20"/>
              </w:rPr>
              <w:t xml:space="preserve">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(коммуникатора, компьютерного устройства).</w:t>
            </w:r>
          </w:p>
          <w:p>
            <w:pPr>
              <w:pStyle w:val="0"/>
              <w:ind w:firstLine="283"/>
              <w:jc w:val="both"/>
            </w:pPr>
            <w:r>
              <w:rPr>
                <w:sz w:val="20"/>
              </w:rPr>
              <w:t xml:space="preserve">4) глобальное чтение в доступных ребенку пределах, понимание смысла узнаваемого слова:</w:t>
            </w:r>
          </w:p>
          <w:p>
            <w:pPr>
              <w:pStyle w:val="0"/>
              <w:ind w:firstLine="283"/>
              <w:jc w:val="both"/>
            </w:pPr>
            <w:r>
              <w:rPr>
                <w:sz w:val="20"/>
              </w:rPr>
              <w:t xml:space="preserve">узнавание и различение напечатанных слов, обозначающих имена людей, названия хорошо известных предметов и действий;</w:t>
            </w:r>
          </w:p>
          <w:p>
            <w:pPr>
              <w:pStyle w:val="0"/>
              <w:ind w:firstLine="283"/>
              <w:jc w:val="both"/>
            </w:pPr>
            <w:r>
              <w:rPr>
                <w:sz w:val="20"/>
              </w:rPr>
              <w:t xml:space="preserve">использование карточек с напечатанными словами как средства коммуникации.</w:t>
            </w:r>
          </w:p>
          <w:p>
            <w:pPr>
              <w:pStyle w:val="0"/>
              <w:ind w:firstLine="283"/>
              <w:jc w:val="both"/>
            </w:pPr>
            <w:r>
              <w:rPr>
                <w:sz w:val="20"/>
              </w:rPr>
              <w:t xml:space="preserve">5) развитие предпосылок к осмысленному чтению и письму:</w:t>
            </w:r>
          </w:p>
          <w:p>
            <w:pPr>
              <w:pStyle w:val="0"/>
              <w:ind w:firstLine="283"/>
              <w:jc w:val="both"/>
            </w:pPr>
            <w:r>
              <w:rPr>
                <w:sz w:val="20"/>
              </w:rPr>
              <w:t xml:space="preserve">узнавание и различение образов графем (букв);</w:t>
            </w:r>
          </w:p>
          <w:p>
            <w:pPr>
              <w:pStyle w:val="0"/>
              <w:ind w:firstLine="283"/>
              <w:jc w:val="both"/>
            </w:pPr>
            <w:r>
              <w:rPr>
                <w:sz w:val="20"/>
              </w:rPr>
              <w:t xml:space="preserve">графические действия с использованием элементов графем: обводка, штриховка, печатание букв, слов.</w:t>
            </w:r>
          </w:p>
          <w:p>
            <w:pPr>
              <w:pStyle w:val="0"/>
              <w:ind w:firstLine="283"/>
              <w:jc w:val="both"/>
            </w:pPr>
            <w:r>
              <w:rPr>
                <w:sz w:val="20"/>
              </w:rPr>
              <w:t xml:space="preserve">6) чтение и письмо:</w:t>
            </w:r>
          </w:p>
          <w:p>
            <w:pPr>
              <w:pStyle w:val="0"/>
              <w:ind w:firstLine="283"/>
              <w:jc w:val="both"/>
            </w:pPr>
            <w:r>
              <w:rPr>
                <w:sz w:val="20"/>
              </w:rPr>
              <w:t xml:space="preserve">начальные навыки чтения и письма.</w:t>
            </w:r>
          </w:p>
        </w:tc>
      </w:tr>
      <w:tr>
        <w:tc>
          <w:tcPr>
            <w:tcW w:w="5499" w:type="dxa"/>
          </w:tcPr>
          <w:p>
            <w:pPr>
              <w:pStyle w:val="0"/>
              <w:ind w:firstLine="283"/>
              <w:jc w:val="both"/>
            </w:pPr>
            <w:r>
              <w:rPr>
                <w:sz w:val="20"/>
              </w:rPr>
              <w:t xml:space="preserve">Математика</w:t>
            </w:r>
          </w:p>
          <w:p>
            <w:pPr>
              <w:pStyle w:val="0"/>
              <w:ind w:firstLine="283"/>
              <w:jc w:val="both"/>
            </w:pPr>
            <w:r>
              <w:rPr>
                <w:sz w:val="20"/>
              </w:rPr>
              <w:t xml:space="preserve">Математика и информатика:</w:t>
            </w:r>
          </w:p>
          <w:p>
            <w:pPr>
              <w:pStyle w:val="0"/>
              <w:ind w:firstLine="283"/>
              <w:jc w:val="both"/>
            </w:pPr>
            <w:r>
              <w:rPr>
                <w:sz w:val="20"/>
              </w:rPr>
              <w:t xml:space="preserve">1) элементарные математические представления о количестве, форме, величине предметов; пространственные и временные представления;</w:t>
            </w:r>
          </w:p>
          <w:p>
            <w:pPr>
              <w:pStyle w:val="0"/>
              <w:ind w:firstLine="283"/>
              <w:jc w:val="both"/>
            </w:pPr>
            <w:r>
              <w:rPr>
                <w:sz w:val="20"/>
              </w:rPr>
              <w:t xml:space="preserve">2) начальные математические знания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pPr>
              <w:pStyle w:val="0"/>
              <w:ind w:firstLine="283"/>
              <w:jc w:val="both"/>
            </w:pPr>
            <w:r>
              <w:rPr>
                <w:sz w:val="20"/>
              </w:rPr>
              <w:t xml:space="preserve">3) навыки измерения, пересчета, измерения, прикидки и оценки наглядного представления числовых данных и процессов, записи и выполнения несложных алгоритмов;</w:t>
            </w:r>
          </w:p>
          <w:p>
            <w:pPr>
              <w:pStyle w:val="0"/>
              <w:ind w:firstLine="283"/>
              <w:jc w:val="both"/>
            </w:pPr>
            <w:r>
              <w:rPr>
                <w:sz w:val="20"/>
              </w:rPr>
              <w:t xml:space="preserve">4) способность применения математических знаний для решения учебно-познавательных, учебно-практических, жизненных и профессиональных задач;</w:t>
            </w:r>
          </w:p>
          <w:p>
            <w:pPr>
              <w:pStyle w:val="0"/>
              <w:ind w:firstLine="283"/>
              <w:jc w:val="both"/>
            </w:pPr>
            <w:r>
              <w:rPr>
                <w:sz w:val="20"/>
              </w:rPr>
              <w:t xml:space="preserve">5) оперирование математическим содержанием на уровне словесно-логического мышления с использованием математической речи;</w:t>
            </w:r>
          </w:p>
          <w:p>
            <w:pPr>
              <w:pStyle w:val="0"/>
              <w:ind w:firstLine="283"/>
              <w:jc w:val="both"/>
            </w:pPr>
            <w:r>
              <w:rPr>
                <w:sz w:val="20"/>
              </w:rPr>
              <w:t xml:space="preserve">6) элементарные умения пользования компьютером.</w:t>
            </w:r>
          </w:p>
        </w:tc>
        <w:tc>
          <w:tcPr>
            <w:tcW w:w="5839" w:type="dxa"/>
          </w:tcPr>
          <w:p>
            <w:pPr>
              <w:pStyle w:val="0"/>
              <w:ind w:firstLine="283"/>
              <w:jc w:val="both"/>
            </w:pPr>
            <w:r>
              <w:rPr>
                <w:sz w:val="20"/>
              </w:rPr>
              <w:t xml:space="preserve">Математика</w:t>
            </w:r>
          </w:p>
          <w:p>
            <w:pPr>
              <w:pStyle w:val="0"/>
              <w:ind w:firstLine="283"/>
              <w:jc w:val="both"/>
            </w:pPr>
            <w:r>
              <w:rPr>
                <w:sz w:val="20"/>
              </w:rPr>
              <w:t xml:space="preserve">Математические представления:</w:t>
            </w:r>
          </w:p>
          <w:p>
            <w:pPr>
              <w:pStyle w:val="0"/>
              <w:ind w:firstLine="283"/>
              <w:jc w:val="both"/>
            </w:pPr>
            <w:r>
              <w:rPr>
                <w:sz w:val="20"/>
              </w:rPr>
              <w:t xml:space="preserve">1) элементарные математические представления о форме, величине; количественные (дочисловые), пространственные, временные представления:</w:t>
            </w:r>
          </w:p>
          <w:p>
            <w:pPr>
              <w:pStyle w:val="0"/>
              <w:ind w:firstLine="283"/>
            </w:pPr>
            <w:r>
              <w:rPr>
                <w:sz w:val="20"/>
              </w:rPr>
              <w:t xml:space="preserve">умение различать и сравнивать предметы по форме, величине, удаленности;</w:t>
            </w:r>
          </w:p>
          <w:p>
            <w:pPr>
              <w:pStyle w:val="0"/>
              <w:ind w:firstLine="283"/>
            </w:pPr>
            <w:r>
              <w:rPr>
                <w:sz w:val="20"/>
              </w:rPr>
              <w:t xml:space="preserve">умение ориентироваться в схеме тела, в пространстве, на плоскости;</w:t>
            </w:r>
          </w:p>
          <w:p>
            <w:pPr>
              <w:pStyle w:val="0"/>
              <w:ind w:firstLine="283"/>
            </w:pPr>
            <w:r>
              <w:rPr>
                <w:sz w:val="20"/>
              </w:rPr>
              <w:t xml:space="preserve">умение различать, сравнивать и преобразовывать множества (один - много).</w:t>
            </w:r>
          </w:p>
          <w:p>
            <w:pPr>
              <w:pStyle w:val="0"/>
              <w:ind w:firstLine="283"/>
              <w:jc w:val="both"/>
            </w:pPr>
            <w:r>
              <w:rPr>
                <w:sz w:val="20"/>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pPr>
              <w:pStyle w:val="0"/>
              <w:ind w:firstLine="283"/>
              <w:jc w:val="both"/>
            </w:pPr>
            <w:r>
              <w:rPr>
                <w:sz w:val="20"/>
              </w:rPr>
              <w:t xml:space="preserve">умение соотносить число с соответствующим количеством предметов, обозначать его цифрой;</w:t>
            </w:r>
          </w:p>
          <w:p>
            <w:pPr>
              <w:pStyle w:val="0"/>
              <w:ind w:firstLine="283"/>
              <w:jc w:val="both"/>
            </w:pPr>
            <w:r>
              <w:rPr>
                <w:sz w:val="20"/>
              </w:rPr>
              <w:t xml:space="preserve">умение пересчитывать предметы в доступных пределах;</w:t>
            </w:r>
          </w:p>
          <w:p>
            <w:pPr>
              <w:pStyle w:val="0"/>
              <w:ind w:firstLine="283"/>
              <w:jc w:val="both"/>
            </w:pPr>
            <w:r>
              <w:rPr>
                <w:sz w:val="20"/>
              </w:rPr>
              <w:t xml:space="preserve">умение представлять множество двумя другими множествами в пределах пяти;</w:t>
            </w:r>
          </w:p>
          <w:p>
            <w:pPr>
              <w:pStyle w:val="0"/>
              <w:ind w:firstLine="283"/>
              <w:jc w:val="both"/>
            </w:pPr>
            <w:r>
              <w:rPr>
                <w:sz w:val="20"/>
              </w:rPr>
              <w:t xml:space="preserve">умение обозначать арифметические действия знаками;</w:t>
            </w:r>
          </w:p>
          <w:p>
            <w:pPr>
              <w:pStyle w:val="0"/>
              <w:ind w:firstLine="283"/>
              <w:jc w:val="both"/>
            </w:pPr>
            <w:r>
              <w:rPr>
                <w:sz w:val="20"/>
              </w:rPr>
              <w:t xml:space="preserve">умение решать задачи на увеличение и уменьшение на несколько единиц.</w:t>
            </w:r>
          </w:p>
          <w:p>
            <w:pPr>
              <w:pStyle w:val="0"/>
              <w:ind w:firstLine="283"/>
              <w:jc w:val="both"/>
            </w:pPr>
            <w:r>
              <w:rPr>
                <w:sz w:val="20"/>
              </w:rPr>
              <w:t xml:space="preserve">3) овладение способностью пользоваться математическими знаниями при решении соответствующих возрасту житейских задач:</w:t>
            </w:r>
          </w:p>
          <w:p>
            <w:pPr>
              <w:pStyle w:val="0"/>
              <w:ind w:firstLine="283"/>
              <w:jc w:val="both"/>
            </w:pPr>
            <w:r>
              <w:rPr>
                <w:sz w:val="20"/>
              </w:rPr>
              <w:t xml:space="preserve">умение обращаться с деньгами, рассчитываться ими, пользоваться карманными деньгами;</w:t>
            </w:r>
          </w:p>
          <w:p>
            <w:pPr>
              <w:pStyle w:val="0"/>
              <w:ind w:firstLine="283"/>
              <w:jc w:val="both"/>
            </w:pPr>
            <w:r>
              <w:rPr>
                <w:sz w:val="20"/>
              </w:rPr>
              <w:t xml:space="preserve">умение определять длину, вес, объем, температуру, время, пользуясь мерками и измерительными приборами;</w:t>
            </w:r>
          </w:p>
          <w:p>
            <w:pPr>
              <w:pStyle w:val="0"/>
              <w:ind w:firstLine="283"/>
              <w:jc w:val="both"/>
            </w:pPr>
            <w:r>
              <w:rPr>
                <w:sz w:val="20"/>
              </w:rPr>
              <w:t xml:space="preserve">умение устанавливать взаимно-однозначные соответствия;</w:t>
            </w:r>
          </w:p>
          <w:p>
            <w:pPr>
              <w:pStyle w:val="0"/>
              <w:ind w:firstLine="283"/>
              <w:jc w:val="both"/>
            </w:pPr>
            <w:r>
              <w:rPr>
                <w:sz w:val="20"/>
              </w:rPr>
              <w:t xml:space="preserve">умение распознавать цифры, обозначающие номер дома, квартиры, автобуса, телефона и другое;</w:t>
            </w:r>
          </w:p>
          <w:p>
            <w:pPr>
              <w:pStyle w:val="0"/>
              <w:ind w:firstLine="283"/>
              <w:jc w:val="both"/>
            </w:pPr>
            <w:r>
              <w:rPr>
                <w:sz w:val="20"/>
              </w:rPr>
              <w:t xml:space="preserve">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tc>
      </w:tr>
      <w:tr>
        <w:tc>
          <w:tcPr>
            <w:tcW w:w="5499" w:type="dxa"/>
          </w:tcPr>
          <w:p>
            <w:pPr>
              <w:pStyle w:val="0"/>
              <w:ind w:firstLine="283"/>
            </w:pPr>
            <w:r>
              <w:rPr>
                <w:sz w:val="20"/>
              </w:rPr>
              <w:t xml:space="preserve">Не предусматривается</w:t>
            </w:r>
          </w:p>
        </w:tc>
        <w:tc>
          <w:tcPr>
            <w:tcW w:w="5839" w:type="dxa"/>
          </w:tcPr>
          <w:p>
            <w:pPr>
              <w:pStyle w:val="0"/>
              <w:ind w:firstLine="283"/>
              <w:jc w:val="both"/>
            </w:pPr>
            <w:r>
              <w:rPr>
                <w:sz w:val="20"/>
              </w:rPr>
              <w:t xml:space="preserve">Окружающий мир</w:t>
            </w:r>
          </w:p>
          <w:p>
            <w:pPr>
              <w:pStyle w:val="0"/>
              <w:ind w:firstLine="283"/>
              <w:jc w:val="both"/>
            </w:pPr>
            <w:r>
              <w:rPr>
                <w:sz w:val="20"/>
              </w:rPr>
              <w:t xml:space="preserve">Окружающий природный мир:</w:t>
            </w:r>
          </w:p>
          <w:p>
            <w:pPr>
              <w:pStyle w:val="0"/>
              <w:ind w:firstLine="283"/>
              <w:jc w:val="both"/>
            </w:pPr>
            <w:r>
              <w:rPr>
                <w:sz w:val="20"/>
              </w:rPr>
              <w:t xml:space="preserve">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pPr>
              <w:pStyle w:val="0"/>
              <w:ind w:firstLine="283"/>
              <w:jc w:val="both"/>
            </w:pPr>
            <w:r>
              <w:rPr>
                <w:sz w:val="20"/>
              </w:rPr>
              <w:t xml:space="preserve">интерес к объектам и явлениям неживой природы;</w:t>
            </w:r>
          </w:p>
          <w:p>
            <w:pPr>
              <w:pStyle w:val="0"/>
              <w:ind w:firstLine="283"/>
              <w:jc w:val="both"/>
            </w:pPr>
            <w:r>
              <w:rPr>
                <w:sz w:val="20"/>
              </w:rPr>
              <w:t xml:space="preserve">расширение представлений об объектах неживой природы (вода, воздух, земля, огонь, водоемы, формы земной поверхности и других);</w:t>
            </w:r>
          </w:p>
          <w:p>
            <w:pPr>
              <w:pStyle w:val="0"/>
              <w:ind w:firstLine="283"/>
              <w:jc w:val="both"/>
            </w:pPr>
            <w:r>
              <w:rPr>
                <w:sz w:val="20"/>
              </w:rPr>
              <w:t xml:space="preserve">представления о временах года, характерных признаках времен года, погодных изменениях, их влиянии на жизнь человека;</w:t>
            </w:r>
          </w:p>
          <w:p>
            <w:pPr>
              <w:pStyle w:val="0"/>
              <w:ind w:firstLine="283"/>
              <w:jc w:val="both"/>
            </w:pPr>
            <w:r>
              <w:rPr>
                <w:sz w:val="20"/>
              </w:rPr>
              <w:t xml:space="preserve">умение учитывать изменения в окружающей среде для выполнения правил жизнедеятельности, охраны здоровья.</w:t>
            </w:r>
          </w:p>
          <w:p>
            <w:pPr>
              <w:pStyle w:val="0"/>
              <w:ind w:firstLine="283"/>
              <w:jc w:val="both"/>
            </w:pPr>
            <w:r>
              <w:rPr>
                <w:sz w:val="20"/>
              </w:rPr>
              <w:t xml:space="preserve">2) представления о животном и растительном мире, их значении в жизни человека:</w:t>
            </w:r>
          </w:p>
          <w:p>
            <w:pPr>
              <w:pStyle w:val="0"/>
              <w:ind w:firstLine="283"/>
              <w:jc w:val="both"/>
            </w:pPr>
            <w:r>
              <w:rPr>
                <w:sz w:val="20"/>
              </w:rPr>
              <w:t xml:space="preserve">интерес к объектам живой природы;</w:t>
            </w:r>
          </w:p>
          <w:p>
            <w:pPr>
              <w:pStyle w:val="0"/>
              <w:ind w:firstLine="283"/>
              <w:jc w:val="both"/>
            </w:pPr>
            <w:r>
              <w:rPr>
                <w:sz w:val="20"/>
              </w:rPr>
              <w:t xml:space="preserve">расширение представлений о животном и растительном мире (растения, животные, их виды, понятия "полезные" - "вредные", "дикие" - "домашние" и другие);</w:t>
            </w:r>
          </w:p>
          <w:p>
            <w:pPr>
              <w:pStyle w:val="0"/>
              <w:ind w:firstLine="283"/>
              <w:jc w:val="both"/>
            </w:pPr>
            <w:r>
              <w:rPr>
                <w:sz w:val="20"/>
              </w:rPr>
              <w:t xml:space="preserve">опыт заботливого и бережного отношения к растениям и животным, ухода за ними;</w:t>
            </w:r>
          </w:p>
          <w:p>
            <w:pPr>
              <w:pStyle w:val="0"/>
              <w:ind w:firstLine="283"/>
              <w:jc w:val="both"/>
            </w:pPr>
            <w:r>
              <w:rPr>
                <w:sz w:val="20"/>
              </w:rPr>
              <w:t xml:space="preserve">умение соблюдать правила безопасного поведения в природе (в лесу, у реки и другое).</w:t>
            </w:r>
          </w:p>
          <w:p>
            <w:pPr>
              <w:pStyle w:val="0"/>
              <w:ind w:firstLine="283"/>
              <w:jc w:val="both"/>
            </w:pPr>
            <w:r>
              <w:rPr>
                <w:sz w:val="20"/>
              </w:rPr>
              <w:t xml:space="preserve">3) элементарные представления о течении времени:</w:t>
            </w:r>
          </w:p>
          <w:p>
            <w:pPr>
              <w:pStyle w:val="0"/>
              <w:ind w:firstLine="283"/>
              <w:jc w:val="both"/>
            </w:pPr>
            <w:r>
              <w:rPr>
                <w:sz w:val="20"/>
              </w:rPr>
              <w:t xml:space="preserve">умение различать части суток, дни недели, месяцы; соотнесение месяцев с временем года;</w:t>
            </w:r>
          </w:p>
          <w:p>
            <w:pPr>
              <w:pStyle w:val="0"/>
              <w:ind w:firstLine="283"/>
              <w:jc w:val="both"/>
            </w:pPr>
            <w:r>
              <w:rPr>
                <w:sz w:val="20"/>
              </w:rPr>
              <w:t xml:space="preserve">представления о течении времени: смена событий дня, суток, в течение недели, месяца и т.д.</w:t>
            </w:r>
          </w:p>
          <w:p>
            <w:pPr>
              <w:pStyle w:val="0"/>
              <w:ind w:firstLine="283"/>
              <w:jc w:val="both"/>
            </w:pPr>
            <w:r>
              <w:rPr>
                <w:sz w:val="20"/>
              </w:rPr>
              <w:t xml:space="preserve">Человек:</w:t>
            </w:r>
          </w:p>
          <w:p>
            <w:pPr>
              <w:pStyle w:val="0"/>
              <w:ind w:firstLine="283"/>
              <w:jc w:val="both"/>
            </w:pPr>
            <w:r>
              <w:rPr>
                <w:sz w:val="20"/>
              </w:rPr>
              <w:t xml:space="preserve">1) представление о себе как "Я", осознание общности и различий "Я" от других:</w:t>
            </w:r>
          </w:p>
          <w:p>
            <w:pPr>
              <w:pStyle w:val="0"/>
              <w:ind w:firstLine="283"/>
              <w:jc w:val="both"/>
            </w:pPr>
            <w:r>
              <w:rPr>
                <w:sz w:val="20"/>
              </w:rPr>
              <w:t xml:space="preserve">соотнесение себя со своим именем, своим изображением на фотографии, отражением в зеркале;</w:t>
            </w:r>
          </w:p>
          <w:p>
            <w:pPr>
              <w:pStyle w:val="0"/>
              <w:ind w:firstLine="283"/>
              <w:jc w:val="both"/>
            </w:pPr>
            <w:r>
              <w:rPr>
                <w:sz w:val="20"/>
              </w:rPr>
              <w:t xml:space="preserve">представления о собственном теле;</w:t>
            </w:r>
          </w:p>
          <w:p>
            <w:pPr>
              <w:pStyle w:val="0"/>
              <w:ind w:firstLine="283"/>
              <w:jc w:val="both"/>
            </w:pPr>
            <w:r>
              <w:rPr>
                <w:sz w:val="20"/>
              </w:rPr>
              <w:t xml:space="preserve">отнесение себя к определенному полу;</w:t>
            </w:r>
          </w:p>
          <w:p>
            <w:pPr>
              <w:pStyle w:val="0"/>
              <w:ind w:firstLine="283"/>
              <w:jc w:val="both"/>
            </w:pPr>
            <w:r>
              <w:rPr>
                <w:sz w:val="20"/>
              </w:rPr>
              <w:t xml:space="preserve">умение определять "мое" и "не мое", осознавать и выражать свои интересы, желания;</w:t>
            </w:r>
          </w:p>
          <w:p>
            <w:pPr>
              <w:pStyle w:val="0"/>
              <w:ind w:firstLine="283"/>
              <w:jc w:val="both"/>
            </w:pPr>
            <w:r>
              <w:rPr>
                <w:sz w:val="20"/>
              </w:rPr>
              <w:t xml:space="preserve">умение сообщать общие сведения о себе: имя, фамилия, возраст, пол, место жительства, интересы;</w:t>
            </w:r>
          </w:p>
          <w:p>
            <w:pPr>
              <w:pStyle w:val="0"/>
              <w:ind w:firstLine="283"/>
              <w:jc w:val="both"/>
            </w:pPr>
            <w:r>
              <w:rPr>
                <w:sz w:val="20"/>
              </w:rPr>
              <w:t xml:space="preserve">представления о возрастных изменениях человека, адекватное отношение к своим возрастным изменениям.</w:t>
            </w:r>
          </w:p>
          <w:p>
            <w:pPr>
              <w:pStyle w:val="0"/>
              <w:ind w:firstLine="283"/>
              <w:jc w:val="both"/>
            </w:pPr>
            <w:r>
              <w:rPr>
                <w:sz w:val="20"/>
              </w:rPr>
              <w:t xml:space="preserve">2) умение решать каждодневные жизненные задачи, связанные с удовлетворением первоочередных потребностей:</w:t>
            </w:r>
          </w:p>
          <w:p>
            <w:pPr>
              <w:pStyle w:val="0"/>
              <w:ind w:firstLine="283"/>
              <w:jc w:val="both"/>
            </w:pPr>
            <w:r>
              <w:rPr>
                <w:sz w:val="20"/>
              </w:rPr>
              <w:t xml:space="preserve">умение обслуживать себя: принимать пищу и пить, ходить в туалет, выполнять гигиенические процедуры, одеваться и раздеваться и другое;</w:t>
            </w:r>
          </w:p>
          <w:p>
            <w:pPr>
              <w:pStyle w:val="0"/>
              <w:ind w:firstLine="283"/>
              <w:jc w:val="both"/>
            </w:pPr>
            <w:r>
              <w:rPr>
                <w:sz w:val="20"/>
              </w:rPr>
              <w:t xml:space="preserve">умение сообщать о своих потребностях и желаниях.</w:t>
            </w:r>
          </w:p>
          <w:p>
            <w:pPr>
              <w:pStyle w:val="0"/>
              <w:ind w:firstLine="283"/>
              <w:jc w:val="both"/>
            </w:pPr>
            <w:r>
              <w:rPr>
                <w:sz w:val="20"/>
              </w:rPr>
              <w:t xml:space="preserve">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pPr>
              <w:pStyle w:val="0"/>
              <w:ind w:firstLine="283"/>
              <w:jc w:val="both"/>
            </w:pPr>
            <w:r>
              <w:rPr>
                <w:sz w:val="20"/>
              </w:rPr>
              <w:t xml:space="preserve">умение определять свое самочувствие (как хорошее или плохое), показывать или сообщать о болезненных ощущениях взрослому;</w:t>
            </w:r>
          </w:p>
          <w:p>
            <w:pPr>
              <w:pStyle w:val="0"/>
              <w:ind w:firstLine="283"/>
              <w:jc w:val="both"/>
            </w:pPr>
            <w:r>
              <w:rPr>
                <w:sz w:val="20"/>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w:t>
            </w:r>
          </w:p>
          <w:p>
            <w:pPr>
              <w:pStyle w:val="0"/>
              <w:ind w:firstLine="283"/>
              <w:jc w:val="both"/>
            </w:pPr>
            <w:r>
              <w:rPr>
                <w:sz w:val="20"/>
              </w:rPr>
              <w:t xml:space="preserve">умение следить за своим внешним видом.</w:t>
            </w:r>
          </w:p>
          <w:p>
            <w:pPr>
              <w:pStyle w:val="0"/>
              <w:ind w:firstLine="283"/>
              <w:jc w:val="both"/>
            </w:pPr>
            <w:r>
              <w:rPr>
                <w:sz w:val="20"/>
              </w:rPr>
              <w:t xml:space="preserve">4) представления о своей семье, взаимоотношениях в семье:</w:t>
            </w:r>
          </w:p>
          <w:p>
            <w:pPr>
              <w:pStyle w:val="0"/>
              <w:ind w:firstLine="283"/>
              <w:jc w:val="both"/>
            </w:pPr>
            <w:r>
              <w:rPr>
                <w:sz w:val="20"/>
              </w:rPr>
              <w:t xml:space="preserve">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pPr>
              <w:pStyle w:val="0"/>
              <w:ind w:firstLine="283"/>
              <w:jc w:val="both"/>
            </w:pPr>
            <w:r>
              <w:rPr>
                <w:sz w:val="20"/>
              </w:rPr>
              <w:t xml:space="preserve">Домоводство:</w:t>
            </w:r>
          </w:p>
          <w:p>
            <w:pPr>
              <w:pStyle w:val="0"/>
              <w:ind w:firstLine="283"/>
              <w:jc w:val="both"/>
            </w:pPr>
            <w:r>
              <w:rPr>
                <w:sz w:val="20"/>
              </w:rPr>
              <w:t xml:space="preserve">1) умение принимать посильное участие в повседневных делах дома:</w:t>
            </w:r>
          </w:p>
          <w:p>
            <w:pPr>
              <w:pStyle w:val="0"/>
              <w:ind w:firstLine="283"/>
              <w:jc w:val="both"/>
            </w:pPr>
            <w:r>
              <w:rPr>
                <w:sz w:val="20"/>
              </w:rPr>
              <w:t xml:space="preserve">умение выполнять доступные бытовые виды работ: приготовление пищи, уборка, стирка, глажение, чистка одежды, обуви, сервировка стола и другое;</w:t>
            </w:r>
          </w:p>
          <w:p>
            <w:pPr>
              <w:pStyle w:val="0"/>
              <w:ind w:firstLine="283"/>
              <w:jc w:val="both"/>
            </w:pPr>
            <w:r>
              <w:rPr>
                <w:sz w:val="20"/>
              </w:rPr>
              <w:t xml:space="preserve">умение соблюдать технологические процессы в хозяйственно-бытовой деятельности: стирка, уборка, работа на кухне и другое;</w:t>
            </w:r>
          </w:p>
          <w:p>
            <w:pPr>
              <w:pStyle w:val="0"/>
              <w:ind w:firstLine="283"/>
              <w:jc w:val="both"/>
            </w:pPr>
            <w:r>
              <w:rPr>
                <w:sz w:val="20"/>
              </w:rPr>
              <w:t xml:space="preserve">соблюдение гигиенических и санитарных правил хранения домашних вещей, продуктов, химических средств бытового назначения;</w:t>
            </w:r>
          </w:p>
          <w:p>
            <w:pPr>
              <w:pStyle w:val="0"/>
              <w:ind w:firstLine="283"/>
              <w:jc w:val="both"/>
            </w:pPr>
            <w:r>
              <w:rPr>
                <w:sz w:val="20"/>
              </w:rPr>
              <w:t xml:space="preserve">умение использовать в домашнем хозяйстве бытовую технику, химические средства, инструменты, соблюдая правила безопасности.</w:t>
            </w:r>
          </w:p>
          <w:p>
            <w:pPr>
              <w:pStyle w:val="0"/>
              <w:ind w:firstLine="283"/>
              <w:jc w:val="both"/>
            </w:pPr>
            <w:r>
              <w:rPr>
                <w:sz w:val="20"/>
              </w:rPr>
              <w:t xml:space="preserve">Окружающий социальный мир:</w:t>
            </w:r>
          </w:p>
          <w:p>
            <w:pPr>
              <w:pStyle w:val="0"/>
              <w:ind w:firstLine="283"/>
              <w:jc w:val="both"/>
            </w:pPr>
            <w:r>
              <w:rPr>
                <w:sz w:val="20"/>
              </w:rPr>
              <w:t xml:space="preserve">1) представления о мире, созданном руками человека:</w:t>
            </w:r>
          </w:p>
          <w:p>
            <w:pPr>
              <w:pStyle w:val="0"/>
              <w:ind w:firstLine="283"/>
              <w:jc w:val="both"/>
            </w:pPr>
            <w:r>
              <w:rPr>
                <w:sz w:val="20"/>
              </w:rPr>
              <w:t xml:space="preserve">интерес к объектам, созданным человеком;</w:t>
            </w:r>
          </w:p>
          <w:p>
            <w:pPr>
              <w:pStyle w:val="0"/>
              <w:ind w:firstLine="283"/>
              <w:jc w:val="both"/>
            </w:pPr>
            <w:r>
              <w:rPr>
                <w:sz w:val="20"/>
              </w:rPr>
              <w:t xml:space="preserve">представления о доме, школе, расположенных в них и рядом объектах (мебель, оборудование, одежда, посуда, игровая площадка и другое), транспорте и т.д.;</w:t>
            </w:r>
          </w:p>
          <w:p>
            <w:pPr>
              <w:pStyle w:val="0"/>
              <w:ind w:firstLine="283"/>
              <w:jc w:val="both"/>
            </w:pPr>
            <w:r>
              <w:rPr>
                <w:sz w:val="20"/>
              </w:rPr>
              <w:t xml:space="preserve">умение соблюдать элементарные правила безопасности поведения в доме, на улице, в транспорте, в общественных местах.</w:t>
            </w:r>
          </w:p>
          <w:p>
            <w:pPr>
              <w:pStyle w:val="0"/>
              <w:ind w:firstLine="283"/>
              <w:jc w:val="both"/>
            </w:pPr>
            <w:r>
              <w:rPr>
                <w:sz w:val="20"/>
              </w:rPr>
              <w:t xml:space="preserve">2) представления об окружающих людях: овладение первоначальными представлениями о социальной жизни, профессиональных и социальных ролях людей:</w:t>
            </w:r>
          </w:p>
          <w:p>
            <w:pPr>
              <w:pStyle w:val="0"/>
              <w:ind w:firstLine="283"/>
              <w:jc w:val="both"/>
            </w:pPr>
            <w:r>
              <w:rPr>
                <w:sz w:val="20"/>
              </w:rPr>
              <w:t xml:space="preserve">представления о деятельности и профессиях людей, окружающих ребенка (учитель, повар, врач, водитель и т.д.);</w:t>
            </w:r>
          </w:p>
          <w:p>
            <w:pPr>
              <w:pStyle w:val="0"/>
              <w:ind w:firstLine="283"/>
              <w:jc w:val="both"/>
            </w:pPr>
            <w:r>
              <w:rPr>
                <w:sz w:val="20"/>
              </w:rPr>
              <w:t xml:space="preserve">представления о социальных ролях людей (пассажир, пешеход, покупатель и т.д.), правилах поведения согласно социальным ролям в различных ситуациях;</w:t>
            </w:r>
          </w:p>
          <w:p>
            <w:pPr>
              <w:pStyle w:val="0"/>
              <w:ind w:firstLine="283"/>
              <w:jc w:val="both"/>
            </w:pPr>
            <w:r>
              <w:rPr>
                <w:sz w:val="20"/>
              </w:rPr>
              <w:t xml:space="preserve">опыт конструктивного взаимодействия с взрослыми и сверстниками;</w:t>
            </w:r>
          </w:p>
          <w:p>
            <w:pPr>
              <w:pStyle w:val="0"/>
              <w:ind w:firstLine="283"/>
              <w:jc w:val="both"/>
            </w:pPr>
            <w:r>
              <w:rPr>
                <w:sz w:val="20"/>
              </w:rPr>
              <w:t xml:space="preserve">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w:t>
            </w:r>
          </w:p>
          <w:p>
            <w:pPr>
              <w:pStyle w:val="0"/>
              <w:ind w:firstLine="283"/>
              <w:jc w:val="both"/>
            </w:pPr>
            <w:r>
              <w:rPr>
                <w:sz w:val="20"/>
              </w:rPr>
              <w:t xml:space="preserve">3) развитие межличностных и групповых отношений:</w:t>
            </w:r>
          </w:p>
          <w:p>
            <w:pPr>
              <w:pStyle w:val="0"/>
              <w:ind w:firstLine="283"/>
              <w:jc w:val="both"/>
            </w:pPr>
            <w:r>
              <w:rPr>
                <w:sz w:val="20"/>
              </w:rPr>
              <w:t xml:space="preserve">представление о дружбе, товарищах, сверстниках:</w:t>
            </w:r>
          </w:p>
          <w:p>
            <w:pPr>
              <w:pStyle w:val="0"/>
              <w:ind w:firstLine="283"/>
              <w:jc w:val="both"/>
            </w:pPr>
            <w:r>
              <w:rPr>
                <w:sz w:val="20"/>
              </w:rPr>
              <w:t xml:space="preserve">умение находить друзей на основе личных симпатий:</w:t>
            </w:r>
          </w:p>
          <w:p>
            <w:pPr>
              <w:pStyle w:val="0"/>
              <w:ind w:firstLine="283"/>
              <w:jc w:val="both"/>
            </w:pPr>
            <w:r>
              <w:rPr>
                <w:sz w:val="20"/>
              </w:rPr>
              <w:t xml:space="preserve">умение строить отношения на основе поддержки и взаимопомощи, умение сопереживать, сочувствовать, проявлять внимание;</w:t>
            </w:r>
          </w:p>
          <w:p>
            <w:pPr>
              <w:pStyle w:val="0"/>
              <w:ind w:firstLine="283"/>
              <w:jc w:val="both"/>
            </w:pPr>
            <w:r>
              <w:rPr>
                <w:sz w:val="20"/>
              </w:rPr>
              <w:t xml:space="preserve">умение взаимодействовать в группе в процессе учебной, игровой, других видах доступной деятельности;</w:t>
            </w:r>
          </w:p>
          <w:p>
            <w:pPr>
              <w:pStyle w:val="0"/>
              <w:ind w:firstLine="283"/>
              <w:jc w:val="both"/>
            </w:pPr>
            <w:r>
              <w:rPr>
                <w:sz w:val="20"/>
              </w:rPr>
              <w:t xml:space="preserve">умение организовывать свободное время с учетом своих и совместных интересов.</w:t>
            </w:r>
          </w:p>
          <w:p>
            <w:pPr>
              <w:pStyle w:val="0"/>
              <w:ind w:firstLine="283"/>
              <w:jc w:val="both"/>
            </w:pPr>
            <w:r>
              <w:rPr>
                <w:sz w:val="20"/>
              </w:rPr>
              <w:t xml:space="preserve">4) накопление положительного опыта сотрудничества и участия в общественной жизни:</w:t>
            </w:r>
          </w:p>
          <w:p>
            <w:pPr>
              <w:pStyle w:val="0"/>
              <w:ind w:firstLine="283"/>
              <w:jc w:val="both"/>
            </w:pPr>
            <w:r>
              <w:rPr>
                <w:sz w:val="20"/>
              </w:rPr>
              <w:t xml:space="preserve">представление о праздниках, праздничных мероприятиях, их содержании, участие в них;</w:t>
            </w:r>
          </w:p>
          <w:p>
            <w:pPr>
              <w:pStyle w:val="0"/>
              <w:ind w:firstLine="283"/>
              <w:jc w:val="both"/>
            </w:pPr>
            <w:r>
              <w:rPr>
                <w:sz w:val="20"/>
              </w:rPr>
              <w:t xml:space="preserve">использование простейших эстетических ориентиров (эталонов) о внешнем виде, на праздниках, в хозяйственно-бытовой деятельности;</w:t>
            </w:r>
          </w:p>
          <w:p>
            <w:pPr>
              <w:pStyle w:val="0"/>
              <w:ind w:firstLine="283"/>
              <w:jc w:val="both"/>
            </w:pPr>
            <w:r>
              <w:rPr>
                <w:sz w:val="20"/>
              </w:rPr>
              <w:t xml:space="preserve">умение соблюдать традиции семейных, школьных, государственных праздников.</w:t>
            </w:r>
          </w:p>
          <w:p>
            <w:pPr>
              <w:pStyle w:val="0"/>
              <w:ind w:firstLine="283"/>
              <w:jc w:val="both"/>
            </w:pPr>
            <w:r>
              <w:rPr>
                <w:sz w:val="20"/>
              </w:rPr>
              <w:t xml:space="preserve">5) представления об обязанностях и правах ребенка:</w:t>
            </w:r>
          </w:p>
          <w:p>
            <w:pPr>
              <w:pStyle w:val="0"/>
              <w:ind w:firstLine="283"/>
              <w:jc w:val="both"/>
            </w:pPr>
            <w:r>
              <w:rPr>
                <w:sz w:val="20"/>
              </w:rPr>
              <w:t xml:space="preserve">представления о праве на жизнь, на образование, на труд, на неприкосновенность личности и достоинства и другое;</w:t>
            </w:r>
          </w:p>
          <w:p>
            <w:pPr>
              <w:pStyle w:val="0"/>
              <w:ind w:firstLine="283"/>
              <w:jc w:val="both"/>
            </w:pPr>
            <w:r>
              <w:rPr>
                <w:sz w:val="20"/>
              </w:rPr>
              <w:t xml:space="preserve">представления об обязанностях обучающегося, сына (дочери), внука (внучки), гражданина и другое.</w:t>
            </w:r>
          </w:p>
          <w:p>
            <w:pPr>
              <w:pStyle w:val="0"/>
              <w:ind w:firstLine="283"/>
              <w:jc w:val="both"/>
            </w:pPr>
            <w:r>
              <w:rPr>
                <w:sz w:val="20"/>
              </w:rPr>
              <w:t xml:space="preserve">6) представление о стране проживания - России:</w:t>
            </w:r>
          </w:p>
          <w:p>
            <w:pPr>
              <w:pStyle w:val="0"/>
              <w:ind w:firstLine="283"/>
              <w:jc w:val="both"/>
            </w:pPr>
            <w:r>
              <w:rPr>
                <w:sz w:val="20"/>
              </w:rPr>
              <w:t xml:space="preserve">представление о стране, народе, столице, больших и малых городах, месте проживания;</w:t>
            </w:r>
          </w:p>
          <w:p>
            <w:pPr>
              <w:pStyle w:val="0"/>
              <w:ind w:firstLine="283"/>
              <w:jc w:val="both"/>
            </w:pPr>
            <w:r>
              <w:rPr>
                <w:sz w:val="20"/>
              </w:rPr>
              <w:t xml:space="preserve">представление о государственной символике (флаг, герб, гимн);</w:t>
            </w:r>
          </w:p>
          <w:p>
            <w:pPr>
              <w:pStyle w:val="0"/>
              <w:ind w:firstLine="283"/>
              <w:jc w:val="both"/>
            </w:pPr>
            <w:r>
              <w:rPr>
                <w:sz w:val="20"/>
              </w:rPr>
              <w:t xml:space="preserve">представление о значимых исторических событиях и выдающихся людях России.</w:t>
            </w:r>
          </w:p>
        </w:tc>
      </w:tr>
      <w:tr>
        <w:tc>
          <w:tcPr>
            <w:tcW w:w="5499" w:type="dxa"/>
          </w:tcPr>
          <w:p>
            <w:pPr>
              <w:pStyle w:val="0"/>
              <w:ind w:firstLine="283"/>
              <w:jc w:val="both"/>
            </w:pPr>
            <w:r>
              <w:rPr>
                <w:sz w:val="20"/>
              </w:rPr>
              <w:t xml:space="preserve">Естествознание</w:t>
            </w:r>
          </w:p>
          <w:p>
            <w:pPr>
              <w:pStyle w:val="0"/>
              <w:ind w:firstLine="283"/>
              <w:jc w:val="both"/>
            </w:pPr>
            <w:r>
              <w:rPr>
                <w:sz w:val="20"/>
              </w:rPr>
              <w:t xml:space="preserve">Мир природы и человека</w:t>
            </w:r>
          </w:p>
          <w:p>
            <w:pPr>
              <w:pStyle w:val="0"/>
              <w:ind w:firstLine="283"/>
              <w:jc w:val="both"/>
            </w:pPr>
            <w:r>
              <w:rPr>
                <w:sz w:val="20"/>
              </w:rPr>
              <w:t xml:space="preserve">1) знания о предметах и явлениях окружающего мира и умения наблюдать, сравнивать и давать элементарную оценку предметам и явлениям живой и неживой природы;</w:t>
            </w:r>
          </w:p>
          <w:p>
            <w:pPr>
              <w:pStyle w:val="0"/>
              <w:ind w:firstLine="283"/>
              <w:jc w:val="both"/>
            </w:pPr>
            <w:r>
              <w:rPr>
                <w:sz w:val="20"/>
              </w:rPr>
              <w:t xml:space="preserve">2) знания простейших взаимосвязей и взаимозависимостей между миром живой и неживой природы и умение их устанавливать;</w:t>
            </w:r>
          </w:p>
          <w:p>
            <w:pPr>
              <w:pStyle w:val="0"/>
              <w:ind w:firstLine="283"/>
              <w:jc w:val="both"/>
            </w:pPr>
            <w:r>
              <w:rPr>
                <w:sz w:val="20"/>
              </w:rPr>
              <w:t xml:space="preserve">3) владение доступными способами изучения природных явлений, процессов и некоторых социальных объектов.</w:t>
            </w:r>
          </w:p>
          <w:p>
            <w:pPr>
              <w:pStyle w:val="0"/>
              <w:ind w:firstLine="283"/>
              <w:jc w:val="both"/>
            </w:pPr>
            <w:r>
              <w:rPr>
                <w:sz w:val="20"/>
              </w:rPr>
              <w:t xml:space="preserve">Природоведение</w:t>
            </w:r>
          </w:p>
          <w:p>
            <w:pPr>
              <w:pStyle w:val="0"/>
              <w:ind w:firstLine="283"/>
              <w:jc w:val="both"/>
            </w:pPr>
            <w:r>
              <w:rPr>
                <w:sz w:val="20"/>
              </w:rPr>
              <w:t xml:space="preserve">1) знания о природе, взаимосвязи между деятельностью человека и происходящими изменениями в окружающей природной среде;</w:t>
            </w:r>
          </w:p>
          <w:p>
            <w:pPr>
              <w:pStyle w:val="0"/>
              <w:ind w:firstLine="283"/>
              <w:jc w:val="both"/>
            </w:pPr>
            <w:r>
              <w:rPr>
                <w:sz w:val="20"/>
              </w:rPr>
              <w:t xml:space="preserve">2) использование усвоенных знаний и умений в повседневной жизни для решения практико-ориентированных задач;</w:t>
            </w:r>
          </w:p>
          <w:p>
            <w:pPr>
              <w:pStyle w:val="0"/>
              <w:ind w:firstLine="283"/>
              <w:jc w:val="both"/>
            </w:pPr>
            <w:r>
              <w:rPr>
                <w:sz w:val="20"/>
              </w:rPr>
              <w:t xml:space="preserve">3) развитие активности, любознательности и разумной предприимчивости во взаимодействии с миром природы.</w:t>
            </w:r>
          </w:p>
          <w:p>
            <w:pPr>
              <w:pStyle w:val="0"/>
              <w:ind w:firstLine="283"/>
              <w:jc w:val="both"/>
            </w:pPr>
            <w:r>
              <w:rPr>
                <w:sz w:val="20"/>
              </w:rPr>
              <w:t xml:space="preserve">География</w:t>
            </w:r>
          </w:p>
          <w:p>
            <w:pPr>
              <w:pStyle w:val="0"/>
              <w:ind w:firstLine="283"/>
              <w:jc w:val="both"/>
            </w:pPr>
            <w:r>
              <w:rPr>
                <w:sz w:val="20"/>
              </w:rPr>
              <w:t xml:space="preserve">1)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pPr>
              <w:pStyle w:val="0"/>
              <w:ind w:firstLine="283"/>
              <w:jc w:val="both"/>
            </w:pPr>
            <w:r>
              <w:rPr>
                <w:sz w:val="20"/>
              </w:rPr>
              <w:t xml:space="preserve">3) умения и навыки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pPr>
              <w:pStyle w:val="0"/>
              <w:ind w:firstLine="283"/>
              <w:jc w:val="both"/>
            </w:pPr>
            <w:r>
              <w:rPr>
                <w:sz w:val="20"/>
              </w:rPr>
              <w:t xml:space="preserve">3) элементарная картографическая грамотность, умение использовать географическую карту для получения географической информации в целях решения жизненных задач.</w:t>
            </w:r>
          </w:p>
          <w:p>
            <w:pPr>
              <w:pStyle w:val="0"/>
              <w:ind w:firstLine="283"/>
              <w:jc w:val="both"/>
            </w:pPr>
            <w:r>
              <w:rPr>
                <w:sz w:val="20"/>
              </w:rPr>
              <w:t xml:space="preserve">Биология</w:t>
            </w:r>
          </w:p>
          <w:p>
            <w:pPr>
              <w:pStyle w:val="0"/>
              <w:ind w:firstLine="283"/>
              <w:jc w:val="both"/>
            </w:pPr>
            <w:r>
              <w:rPr>
                <w:sz w:val="20"/>
              </w:rPr>
              <w:t xml:space="preserve">1) начальные представления о единстве растительного и животного миров, мира человека;</w:t>
            </w:r>
          </w:p>
          <w:p>
            <w:pPr>
              <w:pStyle w:val="0"/>
              <w:ind w:firstLine="283"/>
              <w:jc w:val="both"/>
            </w:pPr>
            <w:r>
              <w:rPr>
                <w:sz w:val="20"/>
              </w:rPr>
              <w:t xml:space="preserve">2) практические умения по выращиванию некоторых растений и уходу за ними (комнатными и на пришкольном участке); животными, которых можно содержать дома и в школьном уголке природы;</w:t>
            </w:r>
          </w:p>
          <w:p>
            <w:pPr>
              <w:pStyle w:val="0"/>
              <w:ind w:firstLine="283"/>
              <w:jc w:val="both"/>
            </w:pPr>
            <w:r>
              <w:rPr>
                <w:sz w:val="20"/>
              </w:rPr>
              <w:t xml:space="preserve">3) знания о строении тела человека; формирование элементарных навыков, способствующих укреплению здоровья человека.</w:t>
            </w:r>
          </w:p>
        </w:tc>
        <w:tc>
          <w:tcPr>
            <w:tcW w:w="5839" w:type="dxa"/>
          </w:tcPr>
          <w:p>
            <w:pPr>
              <w:pStyle w:val="0"/>
              <w:ind w:firstLine="283"/>
            </w:pPr>
            <w:r>
              <w:rPr>
                <w:sz w:val="20"/>
              </w:rPr>
              <w:t xml:space="preserve">Не предусматривается</w:t>
            </w:r>
          </w:p>
        </w:tc>
      </w:tr>
      <w:tr>
        <w:tc>
          <w:tcPr>
            <w:tcW w:w="5499" w:type="dxa"/>
          </w:tcPr>
          <w:p>
            <w:pPr>
              <w:pStyle w:val="0"/>
              <w:ind w:firstLine="283"/>
              <w:jc w:val="both"/>
            </w:pPr>
            <w:r>
              <w:rPr>
                <w:sz w:val="20"/>
              </w:rPr>
              <w:t xml:space="preserve">Человек и общество</w:t>
            </w:r>
          </w:p>
          <w:p>
            <w:pPr>
              <w:pStyle w:val="0"/>
              <w:ind w:firstLine="283"/>
              <w:jc w:val="both"/>
            </w:pPr>
            <w:r>
              <w:rPr>
                <w:sz w:val="20"/>
              </w:rPr>
              <w:t xml:space="preserve">Основы социальной жизни</w:t>
            </w:r>
          </w:p>
          <w:p>
            <w:pPr>
              <w:pStyle w:val="0"/>
              <w:ind w:firstLine="283"/>
              <w:jc w:val="both"/>
            </w:pPr>
            <w:r>
              <w:rPr>
                <w:sz w:val="20"/>
              </w:rPr>
              <w:t xml:space="preserve">1) навыки самообслуживания и ведения домашнего хозяйства, необходимые в повседневной жизни;</w:t>
            </w:r>
          </w:p>
          <w:p>
            <w:pPr>
              <w:pStyle w:val="0"/>
              <w:ind w:firstLine="283"/>
              <w:jc w:val="both"/>
            </w:pPr>
            <w:r>
              <w:rPr>
                <w:sz w:val="20"/>
              </w:rPr>
              <w:t xml:space="preserve">2) знание названий, назначения и особенностей функционирования организаций, учреждений и предприятий социальной направленности;</w:t>
            </w:r>
          </w:p>
          <w:p>
            <w:pPr>
              <w:pStyle w:val="0"/>
              <w:ind w:firstLine="283"/>
              <w:jc w:val="both"/>
            </w:pPr>
            <w:r>
              <w:rPr>
                <w:sz w:val="20"/>
              </w:rPr>
              <w:t xml:space="preserve">3) умения обращаться в различные организации и учреждения социальной направленности для решения практических жизненно важных задач;</w:t>
            </w:r>
          </w:p>
          <w:p>
            <w:pPr>
              <w:pStyle w:val="0"/>
              <w:ind w:firstLine="283"/>
              <w:jc w:val="both"/>
            </w:pPr>
            <w:r>
              <w:rPr>
                <w:sz w:val="20"/>
              </w:rPr>
              <w:t xml:space="preserve">Мир истории</w:t>
            </w:r>
          </w:p>
          <w:p>
            <w:pPr>
              <w:pStyle w:val="0"/>
              <w:ind w:firstLine="283"/>
              <w:jc w:val="both"/>
            </w:pPr>
            <w:r>
              <w:rPr>
                <w:sz w:val="20"/>
              </w:rPr>
              <w:t xml:space="preserve">1) знание и понимание некоторых исторических терминов;</w:t>
            </w:r>
          </w:p>
          <w:p>
            <w:pPr>
              <w:pStyle w:val="0"/>
              <w:ind w:firstLine="283"/>
              <w:jc w:val="both"/>
            </w:pPr>
            <w:r>
              <w:rPr>
                <w:sz w:val="20"/>
              </w:rPr>
              <w:t xml:space="preserve">2) элементарные представления об истории развития предметного мира (мира вещей);</w:t>
            </w:r>
          </w:p>
          <w:p>
            <w:pPr>
              <w:pStyle w:val="0"/>
              <w:ind w:firstLine="283"/>
              <w:jc w:val="both"/>
            </w:pPr>
            <w:r>
              <w:rPr>
                <w:sz w:val="20"/>
              </w:rPr>
              <w:t xml:space="preserve">3) элементарные представления об истории развития человеческого общества.</w:t>
            </w:r>
          </w:p>
          <w:p>
            <w:pPr>
              <w:pStyle w:val="0"/>
              <w:ind w:firstLine="283"/>
              <w:jc w:val="both"/>
            </w:pPr>
            <w:r>
              <w:rPr>
                <w:sz w:val="20"/>
              </w:rPr>
              <w:t xml:space="preserve">История Отечества</w:t>
            </w:r>
          </w:p>
          <w:p>
            <w:pPr>
              <w:pStyle w:val="0"/>
              <w:ind w:firstLine="283"/>
              <w:jc w:val="both"/>
            </w:pPr>
            <w:r>
              <w:rPr>
                <w:sz w:val="20"/>
              </w:rPr>
              <w:t xml:space="preserve">1) первоначальные представления об историческом прошлом и настоящем России;</w:t>
            </w:r>
          </w:p>
          <w:p>
            <w:pPr>
              <w:pStyle w:val="0"/>
              <w:ind w:firstLine="283"/>
              <w:jc w:val="both"/>
            </w:pPr>
            <w:r>
              <w:rPr>
                <w:sz w:val="20"/>
              </w:rPr>
              <w:t xml:space="preserve">2) умение получать и историческую информацию из разных источников и использовать ее для решения различных задач.</w:t>
            </w:r>
          </w:p>
          <w:p>
            <w:pPr>
              <w:pStyle w:val="0"/>
              <w:ind w:firstLine="283"/>
              <w:jc w:val="both"/>
            </w:pPr>
            <w:r>
              <w:rPr>
                <w:sz w:val="20"/>
              </w:rPr>
              <w:t xml:space="preserve">Обществоведение</w:t>
            </w:r>
          </w:p>
          <w:p>
            <w:pPr>
              <w:pStyle w:val="0"/>
              <w:ind w:firstLine="283"/>
              <w:jc w:val="both"/>
            </w:pPr>
            <w:r>
              <w:rPr>
                <w:sz w:val="20"/>
              </w:rPr>
              <w:t xml:space="preserve">1) понимание значения обществоведческих и правовых знаний в жизни человека и общества;</w:t>
            </w:r>
          </w:p>
          <w:p>
            <w:pPr>
              <w:pStyle w:val="0"/>
              <w:ind w:firstLine="283"/>
              <w:jc w:val="both"/>
            </w:pPr>
            <w:r>
              <w:rPr>
                <w:sz w:val="20"/>
              </w:rPr>
              <w:t xml:space="preserve">2) формирование обществоведческих представлений и понятий, отражающих особенности изучаемого материала;</w:t>
            </w:r>
          </w:p>
          <w:p>
            <w:pPr>
              <w:pStyle w:val="0"/>
              <w:ind w:firstLine="283"/>
              <w:jc w:val="both"/>
            </w:pPr>
            <w:r>
              <w:rPr>
                <w:sz w:val="20"/>
              </w:rPr>
              <w:t xml:space="preserve">3) умение изучать и систематизировать информацию из различных источников;</w:t>
            </w:r>
          </w:p>
          <w:p>
            <w:pPr>
              <w:pStyle w:val="0"/>
              <w:ind w:firstLine="283"/>
              <w:jc w:val="both"/>
            </w:pPr>
            <w:r>
              <w:rPr>
                <w:sz w:val="20"/>
              </w:rPr>
              <w:t xml:space="preserve">4) расширение опыта оценочной деятельности на основе осмысления заданий, учебных и жизненных ситуаций, документальных материалов.</w:t>
            </w:r>
          </w:p>
          <w:p>
            <w:pPr>
              <w:pStyle w:val="0"/>
              <w:ind w:firstLine="283"/>
              <w:jc w:val="both"/>
            </w:pPr>
            <w:r>
              <w:rPr>
                <w:sz w:val="20"/>
              </w:rPr>
              <w:t xml:space="preserve">Этика</w:t>
            </w:r>
          </w:p>
          <w:p>
            <w:pPr>
              <w:pStyle w:val="0"/>
              <w:ind w:firstLine="283"/>
              <w:jc w:val="both"/>
            </w:pPr>
            <w:r>
              <w:rPr>
                <w:sz w:val="20"/>
              </w:rPr>
              <w:t xml:space="preserve">1) первоначальные этические представления;</w:t>
            </w:r>
          </w:p>
          <w:p>
            <w:pPr>
              <w:pStyle w:val="0"/>
              <w:ind w:firstLine="283"/>
              <w:jc w:val="both"/>
            </w:pPr>
            <w:r>
              <w:rPr>
                <w:sz w:val="20"/>
              </w:rPr>
              <w:t xml:space="preserve">2) определение собственного отношения к некоторым поступкам людей; их элементарная оценка.</w:t>
            </w:r>
          </w:p>
        </w:tc>
        <w:tc>
          <w:tcPr>
            <w:tcW w:w="5839" w:type="dxa"/>
          </w:tcPr>
          <w:p>
            <w:pPr>
              <w:pStyle w:val="0"/>
              <w:ind w:firstLine="283"/>
            </w:pPr>
            <w:r>
              <w:rPr>
                <w:sz w:val="20"/>
              </w:rPr>
              <w:t xml:space="preserve">Не предусматривается</w:t>
            </w:r>
          </w:p>
        </w:tc>
      </w:tr>
      <w:tr>
        <w:tc>
          <w:tcPr>
            <w:tcW w:w="5499" w:type="dxa"/>
          </w:tcPr>
          <w:p>
            <w:pPr>
              <w:pStyle w:val="0"/>
              <w:ind w:firstLine="283"/>
              <w:jc w:val="both"/>
            </w:pPr>
            <w:r>
              <w:rPr>
                <w:sz w:val="20"/>
              </w:rPr>
              <w:t xml:space="preserve">Искусство</w:t>
            </w:r>
          </w:p>
          <w:p>
            <w:pPr>
              <w:pStyle w:val="0"/>
              <w:ind w:firstLine="283"/>
              <w:jc w:val="both"/>
            </w:pPr>
            <w:r>
              <w:rPr>
                <w:sz w:val="20"/>
              </w:rPr>
              <w:t xml:space="preserve">Музыка</w:t>
            </w:r>
          </w:p>
          <w:p>
            <w:pPr>
              <w:pStyle w:val="0"/>
              <w:ind w:firstLine="283"/>
              <w:jc w:val="both"/>
            </w:pPr>
            <w:r>
              <w:rPr>
                <w:sz w:val="20"/>
              </w:rPr>
              <w:t xml:space="preserve">1) владение элементами музыкальной культуры, интерес к музыкальному искусству и музыкальной деятельности, элементарные эстетические суждения;</w:t>
            </w:r>
          </w:p>
          <w:p>
            <w:pPr>
              <w:pStyle w:val="0"/>
              <w:ind w:firstLine="283"/>
              <w:jc w:val="both"/>
            </w:pPr>
            <w:r>
              <w:rPr>
                <w:sz w:val="20"/>
              </w:rPr>
              <w:t xml:space="preserve">2) элементарный опыт музыкальной деятельности.</w:t>
            </w:r>
          </w:p>
          <w:p>
            <w:pPr>
              <w:pStyle w:val="0"/>
              <w:ind w:firstLine="283"/>
              <w:jc w:val="both"/>
            </w:pPr>
            <w:r>
              <w:rPr>
                <w:sz w:val="20"/>
              </w:rPr>
              <w:t xml:space="preserve">4.5.2. Рисование</w:t>
            </w:r>
          </w:p>
          <w:p>
            <w:pPr>
              <w:pStyle w:val="0"/>
              <w:ind w:firstLine="283"/>
              <w:jc w:val="both"/>
            </w:pPr>
            <w:r>
              <w:rPr>
                <w:sz w:val="20"/>
              </w:rPr>
              <w:t xml:space="preserve">1) элементарные эстетические представления и оценочные суждения о произведениях искусства;</w:t>
            </w:r>
          </w:p>
          <w:p>
            <w:pPr>
              <w:pStyle w:val="0"/>
              <w:ind w:firstLine="283"/>
              <w:jc w:val="both"/>
            </w:pPr>
            <w:r>
              <w:rPr>
                <w:sz w:val="20"/>
              </w:rPr>
              <w:t xml:space="preserve">2) овладение практическими изобразительными умениями и навыками, используемыми в разных видах рисования;</w:t>
            </w:r>
          </w:p>
          <w:p>
            <w:pPr>
              <w:pStyle w:val="0"/>
              <w:ind w:firstLine="283"/>
              <w:jc w:val="both"/>
            </w:pPr>
            <w:r>
              <w:rPr>
                <w:sz w:val="20"/>
              </w:rPr>
              <w:t xml:space="preserve">3) практические умения самовыражения средствами рисования.</w:t>
            </w:r>
          </w:p>
        </w:tc>
        <w:tc>
          <w:tcPr>
            <w:tcW w:w="5839" w:type="dxa"/>
          </w:tcPr>
          <w:p>
            <w:pPr>
              <w:pStyle w:val="0"/>
              <w:ind w:firstLine="283"/>
              <w:jc w:val="both"/>
            </w:pPr>
            <w:r>
              <w:rPr>
                <w:sz w:val="20"/>
              </w:rPr>
              <w:t xml:space="preserve">Искусство</w:t>
            </w:r>
          </w:p>
          <w:p>
            <w:pPr>
              <w:pStyle w:val="0"/>
              <w:ind w:firstLine="283"/>
              <w:jc w:val="both"/>
            </w:pPr>
            <w:r>
              <w:rPr>
                <w:sz w:val="20"/>
              </w:rPr>
              <w:t xml:space="preserve">Музыка и движение</w:t>
            </w:r>
          </w:p>
          <w:p>
            <w:pPr>
              <w:pStyle w:val="0"/>
              <w:ind w:firstLine="283"/>
              <w:jc w:val="both"/>
            </w:pPr>
            <w:r>
              <w:rPr>
                <w:sz w:val="20"/>
              </w:rPr>
              <w:t xml:space="preserve">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pPr>
              <w:pStyle w:val="0"/>
              <w:ind w:firstLine="283"/>
              <w:jc w:val="both"/>
            </w:pPr>
            <w:r>
              <w:rPr>
                <w:sz w:val="20"/>
              </w:rPr>
              <w:t xml:space="preserve">интерес к различным видам музыкальной деятельности (слушание, пение, движение под музыку, игра на музыкальных инструментах);</w:t>
            </w:r>
          </w:p>
          <w:p>
            <w:pPr>
              <w:pStyle w:val="0"/>
              <w:ind w:firstLine="283"/>
              <w:jc w:val="both"/>
            </w:pPr>
            <w:r>
              <w:rPr>
                <w:sz w:val="20"/>
              </w:rPr>
              <w:t xml:space="preserve">умение слушать музыку и выполнять простейшие танцевальные движения;</w:t>
            </w:r>
          </w:p>
          <w:p>
            <w:pPr>
              <w:pStyle w:val="0"/>
              <w:ind w:firstLine="283"/>
              <w:jc w:val="both"/>
            </w:pPr>
            <w:r>
              <w:rPr>
                <w:sz w:val="20"/>
              </w:rPr>
              <w:t xml:space="preserve">освоение приемов игры на музыкальных инструментах, сопровождение мелодии игрой на музыкальных инструментах;</w:t>
            </w:r>
          </w:p>
          <w:p>
            <w:pPr>
              <w:pStyle w:val="0"/>
              <w:ind w:firstLine="283"/>
              <w:jc w:val="both"/>
            </w:pPr>
            <w:r>
              <w:rPr>
                <w:sz w:val="20"/>
              </w:rPr>
              <w:t xml:space="preserve">умение узнавать знакомые песни, подпевать их, петь в хоре.</w:t>
            </w:r>
          </w:p>
          <w:p>
            <w:pPr>
              <w:pStyle w:val="0"/>
              <w:ind w:firstLine="283"/>
              <w:jc w:val="both"/>
            </w:pPr>
            <w:r>
              <w:rPr>
                <w:sz w:val="20"/>
              </w:rPr>
              <w:t xml:space="preserve">2) готовность к участию в совместных музыкальных мероприятиях:</w:t>
            </w:r>
          </w:p>
          <w:p>
            <w:pPr>
              <w:pStyle w:val="0"/>
              <w:ind w:firstLine="283"/>
              <w:jc w:val="both"/>
            </w:pPr>
            <w:r>
              <w:rPr>
                <w:sz w:val="20"/>
              </w:rPr>
              <w:t xml:space="preserve">умение проявлять адекватные эмоциональные реакции от совместной и самостоятельной музыкальной деятельности;</w:t>
            </w:r>
          </w:p>
          <w:p>
            <w:pPr>
              <w:pStyle w:val="0"/>
              <w:ind w:firstLine="283"/>
              <w:jc w:val="both"/>
            </w:pPr>
            <w:r>
              <w:rPr>
                <w:sz w:val="20"/>
              </w:rPr>
              <w:t xml:space="preserve">стремление к совместной и самостоятельной музыкальной деятельности;</w:t>
            </w:r>
          </w:p>
          <w:p>
            <w:pPr>
              <w:pStyle w:val="0"/>
              <w:ind w:firstLine="283"/>
              <w:jc w:val="both"/>
            </w:pPr>
            <w:r>
              <w:rPr>
                <w:sz w:val="20"/>
              </w:rPr>
              <w:t xml:space="preserve">умение использовать полученные навыки для участия в представлениях, концертах, спектаклях.</w:t>
            </w:r>
          </w:p>
          <w:p>
            <w:pPr>
              <w:pStyle w:val="0"/>
              <w:ind w:firstLine="283"/>
              <w:jc w:val="both"/>
            </w:pPr>
            <w:r>
              <w:rPr>
                <w:sz w:val="20"/>
              </w:rPr>
              <w:t xml:space="preserve">Изобразительная деятельность (рисование, лепка, аппликация)</w:t>
            </w:r>
          </w:p>
          <w:p>
            <w:pPr>
              <w:pStyle w:val="0"/>
              <w:ind w:firstLine="283"/>
              <w:jc w:val="both"/>
            </w:pPr>
            <w:r>
              <w:rPr>
                <w:sz w:val="20"/>
              </w:rPr>
              <w:t xml:space="preserve">1) освоение доступных средств изобразительной деятельности и их использование в повседневной жизни:</w:t>
            </w:r>
          </w:p>
          <w:p>
            <w:pPr>
              <w:pStyle w:val="0"/>
              <w:ind w:firstLine="283"/>
              <w:jc w:val="both"/>
            </w:pPr>
            <w:r>
              <w:rPr>
                <w:sz w:val="20"/>
              </w:rPr>
              <w:t xml:space="preserve">интерес к доступным видам изобразительной деятельности;</w:t>
            </w:r>
          </w:p>
          <w:p>
            <w:pPr>
              <w:pStyle w:val="0"/>
              <w:ind w:firstLine="283"/>
              <w:jc w:val="both"/>
            </w:pPr>
            <w:r>
              <w:rPr>
                <w:sz w:val="20"/>
              </w:rPr>
              <w:t xml:space="preserve">умение использовать инструменты и материалы в процессе доступной изобразительной деятельности (лепка, рисование, аппликация);</w:t>
            </w:r>
          </w:p>
          <w:p>
            <w:pPr>
              <w:pStyle w:val="0"/>
              <w:ind w:firstLine="283"/>
              <w:jc w:val="both"/>
            </w:pPr>
            <w:r>
              <w:rPr>
                <w:sz w:val="20"/>
              </w:rPr>
              <w:t xml:space="preserve">умение использовать различные изобразительные технологии в процессе рисования, лепки, аппликации.</w:t>
            </w:r>
          </w:p>
          <w:p>
            <w:pPr>
              <w:pStyle w:val="0"/>
              <w:ind w:firstLine="283"/>
              <w:jc w:val="both"/>
            </w:pPr>
            <w:r>
              <w:rPr>
                <w:sz w:val="20"/>
              </w:rPr>
              <w:t xml:space="preserve">2) способность к совместной и самостоятельной изобразительной деятельности:</w:t>
            </w:r>
          </w:p>
          <w:p>
            <w:pPr>
              <w:pStyle w:val="0"/>
              <w:ind w:firstLine="283"/>
              <w:jc w:val="both"/>
            </w:pPr>
            <w:r>
              <w:rPr>
                <w:sz w:val="20"/>
              </w:rPr>
              <w:t xml:space="preserve">положительные эмоциональные реакции (удовольствие, радость) в процессе изобразительной деятельности;</w:t>
            </w:r>
          </w:p>
          <w:p>
            <w:pPr>
              <w:pStyle w:val="0"/>
              <w:ind w:firstLine="283"/>
              <w:jc w:val="both"/>
            </w:pPr>
            <w:r>
              <w:rPr>
                <w:sz w:val="20"/>
              </w:rPr>
              <w:t xml:space="preserve">стремление к собственной творческой деятельности и умение демонстрировать результаты работы;</w:t>
            </w:r>
          </w:p>
          <w:p>
            <w:pPr>
              <w:pStyle w:val="0"/>
              <w:ind w:firstLine="283"/>
              <w:jc w:val="both"/>
            </w:pPr>
            <w:r>
              <w:rPr>
                <w:sz w:val="20"/>
              </w:rPr>
              <w:t xml:space="preserve">умение выражать свое отношение к результатам собственной и чужой творческой деятельности.</w:t>
            </w:r>
          </w:p>
          <w:p>
            <w:pPr>
              <w:pStyle w:val="0"/>
              <w:ind w:firstLine="283"/>
              <w:jc w:val="both"/>
            </w:pPr>
            <w:r>
              <w:rPr>
                <w:sz w:val="20"/>
              </w:rPr>
              <w:t xml:space="preserve">3) готовность к участию в совместных мероприятиях:</w:t>
            </w:r>
          </w:p>
          <w:p>
            <w:pPr>
              <w:pStyle w:val="0"/>
              <w:ind w:firstLine="283"/>
              <w:jc w:val="both"/>
            </w:pPr>
            <w:r>
              <w:rPr>
                <w:sz w:val="20"/>
              </w:rPr>
              <w:t xml:space="preserve">готовность к взаимодействию в творческой деятельности совместно со сверстниками, взрослыми;</w:t>
            </w:r>
          </w:p>
          <w:p>
            <w:pPr>
              <w:pStyle w:val="0"/>
              <w:ind w:firstLine="283"/>
              <w:jc w:val="both"/>
            </w:pPr>
            <w:r>
              <w:rPr>
                <w:sz w:val="20"/>
              </w:rPr>
              <w:t xml:space="preserve">умение использовать полученные навыки для изготовления творческих работ, для участия в выставках, конкурсах рисунков, поделок.</w:t>
            </w:r>
          </w:p>
        </w:tc>
      </w:tr>
      <w:tr>
        <w:tc>
          <w:tcPr>
            <w:tcW w:w="5499" w:type="dxa"/>
          </w:tcPr>
          <w:p>
            <w:pPr>
              <w:pStyle w:val="0"/>
              <w:ind w:firstLine="283"/>
              <w:jc w:val="both"/>
            </w:pPr>
            <w:r>
              <w:rPr>
                <w:sz w:val="20"/>
              </w:rPr>
              <w:t xml:space="preserve">Физическая культура</w:t>
            </w:r>
          </w:p>
          <w:p>
            <w:pPr>
              <w:pStyle w:val="0"/>
              <w:ind w:firstLine="283"/>
              <w:jc w:val="both"/>
            </w:pPr>
            <w:r>
              <w:rPr>
                <w:sz w:val="20"/>
              </w:rPr>
              <w:t xml:space="preserve">Физическая культура (Адаптивная физическая культура)</w:t>
            </w:r>
          </w:p>
          <w:p>
            <w:pPr>
              <w:pStyle w:val="0"/>
              <w:ind w:firstLine="283"/>
              <w:jc w:val="both"/>
            </w:pPr>
            <w:r>
              <w:rPr>
                <w:sz w:val="20"/>
              </w:rPr>
              <w:t xml:space="preserve">1) овладение умениями организовывать здоровьесберегающую жизнедеятельность (режим дня, утренняя зарядка, оздоровительные мероприятия, подвижные игры);</w:t>
            </w:r>
          </w:p>
          <w:p>
            <w:pPr>
              <w:pStyle w:val="0"/>
              <w:ind w:firstLine="283"/>
              <w:jc w:val="both"/>
            </w:pPr>
            <w:r>
              <w:rPr>
                <w:sz w:val="20"/>
              </w:rPr>
              <w:t xml:space="preserve">2) первоначальные представления о значении физической культуры для физического развития, повышения работоспособности;</w:t>
            </w:r>
          </w:p>
          <w:p>
            <w:pPr>
              <w:pStyle w:val="0"/>
              <w:ind w:firstLine="283"/>
              <w:jc w:val="both"/>
            </w:pPr>
            <w:r>
              <w:rPr>
                <w:sz w:val="20"/>
              </w:rPr>
              <w:t xml:space="preserve">3) вовлечение в систематические занятия физической культурой и доступными видами спорта;</w:t>
            </w:r>
          </w:p>
          <w:p>
            <w:pPr>
              <w:pStyle w:val="0"/>
              <w:ind w:firstLine="283"/>
              <w:jc w:val="both"/>
            </w:pPr>
            <w:r>
              <w:rPr>
                <w:sz w:val="20"/>
              </w:rPr>
              <w:t xml:space="preserve">4) умения оценивать свое физическое состояние, величину физических нагрузок.</w:t>
            </w:r>
          </w:p>
        </w:tc>
        <w:tc>
          <w:tcPr>
            <w:tcW w:w="5839" w:type="dxa"/>
          </w:tcPr>
          <w:p>
            <w:pPr>
              <w:pStyle w:val="0"/>
              <w:ind w:firstLine="283"/>
              <w:jc w:val="both"/>
            </w:pPr>
            <w:r>
              <w:rPr>
                <w:sz w:val="20"/>
              </w:rPr>
              <w:t xml:space="preserve">Физическая культура</w:t>
            </w:r>
          </w:p>
          <w:p>
            <w:pPr>
              <w:pStyle w:val="0"/>
              <w:ind w:firstLine="283"/>
              <w:jc w:val="both"/>
            </w:pPr>
            <w:r>
              <w:rPr>
                <w:sz w:val="20"/>
              </w:rPr>
              <w:t xml:space="preserve">Адаптивная физкультура</w:t>
            </w:r>
          </w:p>
          <w:p>
            <w:pPr>
              <w:pStyle w:val="0"/>
              <w:ind w:firstLine="283"/>
              <w:jc w:val="both"/>
            </w:pPr>
            <w:r>
              <w:rPr>
                <w:sz w:val="20"/>
              </w:rPr>
              <w:t xml:space="preserve">1) восприятие собственного тела, осознание своих физических возможностей и ограничений:</w:t>
            </w:r>
          </w:p>
          <w:p>
            <w:pPr>
              <w:pStyle w:val="0"/>
              <w:ind w:firstLine="283"/>
              <w:jc w:val="both"/>
            </w:pPr>
            <w:r>
              <w:rPr>
                <w:sz w:val="20"/>
              </w:rPr>
              <w:t xml:space="preserve">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pPr>
              <w:pStyle w:val="0"/>
              <w:ind w:firstLine="283"/>
              <w:jc w:val="both"/>
            </w:pPr>
            <w:r>
              <w:rPr>
                <w:sz w:val="20"/>
              </w:rPr>
              <w:t xml:space="preserve">освоение двигательных навыков, координации, последовательности движений;</w:t>
            </w:r>
          </w:p>
          <w:p>
            <w:pPr>
              <w:pStyle w:val="0"/>
              <w:ind w:firstLine="283"/>
              <w:jc w:val="both"/>
            </w:pPr>
            <w:r>
              <w:rPr>
                <w:sz w:val="20"/>
              </w:rPr>
              <w:t xml:space="preserve">совершенствование физических качеств: ловкости, силы, быстроты, выносливости;</w:t>
            </w:r>
          </w:p>
          <w:p>
            <w:pPr>
              <w:pStyle w:val="0"/>
              <w:ind w:firstLine="283"/>
              <w:jc w:val="both"/>
            </w:pPr>
            <w:r>
              <w:rPr>
                <w:sz w:val="20"/>
              </w:rPr>
              <w:t xml:space="preserve">умение радоваться успехам: выше прыгнул, быстрее пробежал и другое.</w:t>
            </w:r>
          </w:p>
          <w:p>
            <w:pPr>
              <w:pStyle w:val="0"/>
              <w:ind w:firstLine="283"/>
              <w:jc w:val="both"/>
            </w:pPr>
            <w:r>
              <w:rPr>
                <w:sz w:val="20"/>
              </w:rPr>
              <w:t xml:space="preserve">2) соотнесение самочувствия с настроением, собственной активностью, самостоятельностью и независимостью:</w:t>
            </w:r>
          </w:p>
          <w:p>
            <w:pPr>
              <w:pStyle w:val="0"/>
              <w:ind w:firstLine="283"/>
              <w:jc w:val="both"/>
            </w:pPr>
            <w:r>
              <w:rPr>
                <w:sz w:val="20"/>
              </w:rPr>
              <w:t xml:space="preserve">умение определять свое самочувствие в связи с физической нагрузкой: усталость, болевые ощущения и другое;</w:t>
            </w:r>
          </w:p>
          <w:p>
            <w:pPr>
              <w:pStyle w:val="0"/>
              <w:ind w:firstLine="283"/>
              <w:jc w:val="both"/>
            </w:pPr>
            <w:r>
              <w:rPr>
                <w:sz w:val="20"/>
              </w:rPr>
              <w:t xml:space="preserve">повышение уровня самостоятельности в освоении и совершенствовании двигательных умений.</w:t>
            </w:r>
          </w:p>
          <w:p>
            <w:pPr>
              <w:pStyle w:val="0"/>
              <w:ind w:firstLine="283"/>
              <w:jc w:val="both"/>
            </w:pPr>
            <w:r>
              <w:rPr>
                <w:sz w:val="20"/>
              </w:rPr>
              <w:t xml:space="preserve">3) освоение доступных видов физкультурно-спортивной деятельности: езды на велосипеде, ходьбы на лыжах, спортивных игр, туризма, плавания:</w:t>
            </w:r>
          </w:p>
          <w:p>
            <w:pPr>
              <w:pStyle w:val="0"/>
              <w:ind w:firstLine="283"/>
              <w:jc w:val="both"/>
            </w:pPr>
            <w:r>
              <w:rPr>
                <w:sz w:val="20"/>
              </w:rPr>
              <w:t xml:space="preserve">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и другое;</w:t>
            </w:r>
          </w:p>
          <w:p>
            <w:pPr>
              <w:pStyle w:val="0"/>
              <w:ind w:firstLine="283"/>
              <w:jc w:val="both"/>
            </w:pPr>
            <w:r>
              <w:rPr>
                <w:sz w:val="20"/>
              </w:rPr>
              <w:t xml:space="preserve">умение ездить на велосипеде, кататься на санках, ходить на лыжах, плавать, играть в подвижные игры и другое.</w:t>
            </w:r>
          </w:p>
        </w:tc>
      </w:tr>
      <w:tr>
        <w:tc>
          <w:tcPr>
            <w:tcW w:w="5499" w:type="dxa"/>
          </w:tcPr>
          <w:p>
            <w:pPr>
              <w:pStyle w:val="0"/>
              <w:ind w:firstLine="283"/>
              <w:jc w:val="both"/>
            </w:pPr>
            <w:r>
              <w:rPr>
                <w:sz w:val="20"/>
              </w:rPr>
              <w:t xml:space="preserve">Технологии</w:t>
            </w:r>
          </w:p>
          <w:p>
            <w:pPr>
              <w:pStyle w:val="0"/>
              <w:ind w:firstLine="283"/>
              <w:jc w:val="both"/>
            </w:pPr>
            <w:r>
              <w:rPr>
                <w:sz w:val="20"/>
              </w:rPr>
              <w:t xml:space="preserve">Ручной труд</w:t>
            </w:r>
          </w:p>
          <w:p>
            <w:pPr>
              <w:pStyle w:val="0"/>
              <w:ind w:firstLine="283"/>
              <w:jc w:val="both"/>
            </w:pPr>
            <w:r>
              <w:rPr>
                <w:sz w:val="20"/>
              </w:rPr>
              <w:t xml:space="preserve">1) умения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pPr>
              <w:pStyle w:val="0"/>
              <w:ind w:firstLine="283"/>
              <w:jc w:val="both"/>
            </w:pPr>
            <w:r>
              <w:rPr>
                <w:sz w:val="20"/>
              </w:rPr>
              <w:t xml:space="preserve">2) владение некоторыми технологическими приемами ручной обработки материалов;</w:t>
            </w:r>
          </w:p>
          <w:p>
            <w:pPr>
              <w:pStyle w:val="0"/>
              <w:ind w:firstLine="283"/>
              <w:jc w:val="both"/>
            </w:pPr>
            <w:r>
              <w:rPr>
                <w:sz w:val="20"/>
              </w:rPr>
              <w:t xml:space="preserve">3) сформированность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pPr>
              <w:pStyle w:val="0"/>
              <w:ind w:firstLine="283"/>
              <w:jc w:val="both"/>
            </w:pPr>
            <w:r>
              <w:rPr>
                <w:sz w:val="20"/>
              </w:rPr>
              <w:t xml:space="preserve">4) использование приобретенных знаний и умений для решения практических задач.</w:t>
            </w:r>
          </w:p>
          <w:p>
            <w:pPr>
              <w:pStyle w:val="0"/>
              <w:ind w:firstLine="283"/>
              <w:jc w:val="both"/>
            </w:pPr>
            <w:r>
              <w:rPr>
                <w:sz w:val="20"/>
              </w:rPr>
              <w:t xml:space="preserve">Профильный труд</w:t>
            </w:r>
          </w:p>
          <w:p>
            <w:pPr>
              <w:pStyle w:val="0"/>
              <w:ind w:firstLine="283"/>
              <w:jc w:val="both"/>
            </w:pPr>
            <w:r>
              <w:rPr>
                <w:sz w:val="20"/>
              </w:rPr>
              <w:t xml:space="preserve">1) владение умениями на уровне квалификационных требований к определенной профессии, применение сформированных умений для решения учебных и практических задач;</w:t>
            </w:r>
          </w:p>
          <w:p>
            <w:pPr>
              <w:pStyle w:val="0"/>
              <w:ind w:firstLine="283"/>
              <w:jc w:val="both"/>
            </w:pPr>
            <w:r>
              <w:rPr>
                <w:sz w:val="20"/>
              </w:rPr>
              <w:t xml:space="preserve">2) знание правил поведения в ситуациях профессиональной деятельности и продуктивность межличностного взаимодействия в процессе реализации задания;</w:t>
            </w:r>
          </w:p>
          <w:p>
            <w:pPr>
              <w:pStyle w:val="0"/>
              <w:ind w:firstLine="283"/>
              <w:jc w:val="both"/>
            </w:pPr>
            <w:r>
              <w:rPr>
                <w:sz w:val="20"/>
              </w:rPr>
              <w:t xml:space="preserve">3) знание технологической карты и умение следовать ей при выполнении заданий;</w:t>
            </w:r>
          </w:p>
          <w:p>
            <w:pPr>
              <w:pStyle w:val="0"/>
              <w:ind w:firstLine="283"/>
              <w:jc w:val="both"/>
            </w:pPr>
            <w:r>
              <w:rPr>
                <w:sz w:val="20"/>
              </w:rPr>
              <w:t xml:space="preserve">4) знание правил техники безопасности и их применение в учебных и жизненных ситуациях.</w:t>
            </w:r>
          </w:p>
        </w:tc>
        <w:tc>
          <w:tcPr>
            <w:tcW w:w="5839" w:type="dxa"/>
          </w:tcPr>
          <w:p>
            <w:pPr>
              <w:pStyle w:val="0"/>
              <w:ind w:firstLine="283"/>
            </w:pPr>
            <w:r>
              <w:rPr>
                <w:sz w:val="20"/>
              </w:rPr>
              <w:t xml:space="preserve">Технологии</w:t>
            </w:r>
          </w:p>
          <w:p>
            <w:pPr>
              <w:pStyle w:val="0"/>
              <w:ind w:firstLine="283"/>
            </w:pPr>
            <w:r>
              <w:rPr>
                <w:sz w:val="20"/>
              </w:rPr>
              <w:t xml:space="preserve">Профильный труд</w:t>
            </w:r>
          </w:p>
          <w:p>
            <w:pPr>
              <w:pStyle w:val="0"/>
              <w:ind w:firstLine="283"/>
              <w:jc w:val="both"/>
            </w:pPr>
            <w:r>
              <w:rPr>
                <w:sz w:val="20"/>
              </w:rPr>
              <w:t xml:space="preserve">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pPr>
              <w:pStyle w:val="0"/>
              <w:ind w:firstLine="283"/>
              <w:jc w:val="both"/>
            </w:pPr>
            <w:r>
              <w:rPr>
                <w:sz w:val="20"/>
              </w:rPr>
              <w:t xml:space="preserve">интерес к овладению доступными профильными, прикладными, вспомогательными видами трудовой деятельности (керамикой, батиком, печатью, ткачеством, растениеводством, деревообработкой и другими);</w:t>
            </w:r>
          </w:p>
          <w:p>
            <w:pPr>
              <w:pStyle w:val="0"/>
              <w:ind w:firstLine="283"/>
              <w:jc w:val="both"/>
            </w:pPr>
            <w:r>
              <w:rPr>
                <w:sz w:val="20"/>
              </w:rPr>
              <w:t xml:space="preserve">умение выполнять отдельные и комплексные элементы трудовых операций, несложные виды работ, применяемые в сферах производства и обслуживания;</w:t>
            </w:r>
          </w:p>
          <w:p>
            <w:pPr>
              <w:pStyle w:val="0"/>
              <w:ind w:firstLine="283"/>
              <w:jc w:val="both"/>
            </w:pPr>
            <w:r>
              <w:rPr>
                <w:sz w:val="20"/>
              </w:rPr>
              <w:t xml:space="preserve">умение использовать в трудовой деятельности различные инструменты, материалы; соблюдать необходимые правила техники безопасности;</w:t>
            </w:r>
          </w:p>
          <w:p>
            <w:pPr>
              <w:pStyle w:val="0"/>
              <w:ind w:firstLine="283"/>
              <w:jc w:val="both"/>
            </w:pPr>
            <w:r>
              <w:rPr>
                <w:sz w:val="20"/>
              </w:rPr>
              <w:t xml:space="preserve">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pPr>
              <w:pStyle w:val="0"/>
              <w:ind w:firstLine="283"/>
              <w:jc w:val="both"/>
            </w:pPr>
            <w:r>
              <w:rPr>
                <w:sz w:val="20"/>
              </w:rPr>
              <w:t xml:space="preserve">умение выполнять работу качественно, в установленный промежуток времени, оценивать результаты своего труда.</w:t>
            </w:r>
          </w:p>
          <w:p>
            <w:pPr>
              <w:pStyle w:val="0"/>
              <w:ind w:firstLine="283"/>
              <w:jc w:val="both"/>
            </w:pPr>
            <w:r>
              <w:rPr>
                <w:sz w:val="20"/>
              </w:rPr>
              <w:t xml:space="preserve">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pPr>
              <w:pStyle w:val="0"/>
              <w:ind w:firstLine="283"/>
              <w:jc w:val="both"/>
            </w:pPr>
            <w:r>
              <w:rPr>
                <w:sz w:val="20"/>
              </w:rPr>
              <w:t xml:space="preserve">потребность активно участвовать в совместной с другими деятельности, направленной на свое жизнеобеспечение, социальное развитие и помощь близким.</w:t>
            </w:r>
          </w:p>
        </w:tc>
      </w:tr>
      <w:tr>
        <w:tc>
          <w:tcPr>
            <w:tcW w:w="5499" w:type="dxa"/>
          </w:tcPr>
          <w:p>
            <w:pPr>
              <w:pStyle w:val="0"/>
              <w:ind w:firstLine="283"/>
              <w:jc w:val="both"/>
            </w:pPr>
            <w:r>
              <w:rPr>
                <w:sz w:val="20"/>
              </w:rPr>
              <w:t xml:space="preserve">Итоговая аттестация осуществляется организацией по завершению реализации АООП в форме двух испытаний:</w:t>
            </w:r>
          </w:p>
          <w:p>
            <w:pPr>
              <w:pStyle w:val="0"/>
              <w:ind w:firstLine="283"/>
              <w:jc w:val="both"/>
            </w:pPr>
            <w:r>
              <w:rPr>
                <w:sz w:val="20"/>
              </w:rPr>
              <w:t xml:space="preserve">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pPr>
              <w:pStyle w:val="0"/>
              <w:ind w:firstLine="283"/>
              <w:jc w:val="both"/>
            </w:pPr>
            <w:r>
              <w:rPr>
                <w:sz w:val="20"/>
              </w:rPr>
              <w:t xml:space="preserve">второе - направлено на оценку знаний и умений по выбранному профилю труда.</w:t>
            </w:r>
          </w:p>
        </w:tc>
        <w:tc>
          <w:tcPr>
            <w:tcW w:w="5839" w:type="dxa"/>
          </w:tcPr>
          <w:p>
            <w:pPr>
              <w:pStyle w:val="0"/>
              <w:ind w:firstLine="283"/>
              <w:jc w:val="both"/>
            </w:pPr>
            <w:r>
              <w:rPr>
                <w:sz w:val="20"/>
              </w:rPr>
              <w:t xml:space="preserve">Итоговая оценка качества освоения обучающимися АООП осуществляется организацией.</w:t>
            </w:r>
          </w:p>
          <w:p>
            <w:pPr>
              <w:pStyle w:val="0"/>
              <w:ind w:firstLine="283"/>
              <w:jc w:val="both"/>
            </w:pPr>
            <w:r>
              <w:rPr>
                <w:sz w:val="20"/>
              </w:rPr>
              <w:t xml:space="preserve">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w:t>
            </w:r>
          </w:p>
          <w:p>
            <w:pPr>
              <w:pStyle w:val="0"/>
              <w:ind w:firstLine="283"/>
              <w:jc w:val="both"/>
            </w:pPr>
            <w:r>
              <w:rPr>
                <w:sz w:val="20"/>
              </w:rPr>
              <w:t xml:space="preserve">Система оценки результатов включает целостную характеристику освоения обучающимся СИПР, отражающую взаимодействие следующих компонентов:</w:t>
            </w:r>
          </w:p>
          <w:p>
            <w:pPr>
              <w:pStyle w:val="0"/>
              <w:ind w:firstLine="283"/>
              <w:jc w:val="both"/>
            </w:pPr>
            <w:r>
              <w:rPr>
                <w:sz w:val="20"/>
              </w:rPr>
              <w:t xml:space="preserve">что обучающийся знает и умеет на конец учебного периода,</w:t>
            </w:r>
          </w:p>
          <w:p>
            <w:pPr>
              <w:pStyle w:val="0"/>
              <w:ind w:firstLine="283"/>
              <w:jc w:val="both"/>
            </w:pPr>
            <w:r>
              <w:rPr>
                <w:sz w:val="20"/>
              </w:rPr>
              <w:t xml:space="preserve">что из полученных знаний и умений он применяет на практике,</w:t>
            </w:r>
          </w:p>
          <w:p>
            <w:pPr>
              <w:pStyle w:val="0"/>
              <w:ind w:firstLine="283"/>
              <w:jc w:val="both"/>
            </w:pPr>
            <w:r>
              <w:rPr>
                <w:sz w:val="20"/>
              </w:rPr>
              <w:t xml:space="preserve">насколько активно, адекватно и самостоятельно он их применяет.</w:t>
            </w:r>
          </w:p>
          <w:p>
            <w:pPr>
              <w:pStyle w:val="0"/>
              <w:ind w:firstLine="283"/>
              <w:jc w:val="both"/>
            </w:pPr>
            <w:r>
              <w:rPr>
                <w:sz w:val="20"/>
              </w:rPr>
              <w:t xml:space="preserve">При оценке результативности обучения важно 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неуспешности их обучения и развития в целом.</w:t>
            </w:r>
          </w:p>
          <w:p>
            <w:pPr>
              <w:pStyle w:val="0"/>
              <w:ind w:firstLine="283"/>
              <w:jc w:val="both"/>
            </w:pPr>
            <w:r>
              <w:rPr>
                <w:sz w:val="20"/>
              </w:rPr>
              <w:t xml:space="preserve">При оценке результативности обучения должны учитываться следующие факторы и проявления:</w:t>
            </w:r>
          </w:p>
          <w:p>
            <w:pPr>
              <w:pStyle w:val="0"/>
              <w:ind w:firstLine="283"/>
              <w:jc w:val="both"/>
            </w:pPr>
            <w:r>
              <w:rPr>
                <w:sz w:val="20"/>
              </w:rPr>
              <w:t xml:space="preserve">- особенности психического, неврологического и соматического состояния каждого обучающегося;</w:t>
            </w:r>
          </w:p>
          <w:p>
            <w:pPr>
              <w:pStyle w:val="0"/>
              <w:ind w:firstLine="283"/>
              <w:jc w:val="both"/>
            </w:pPr>
            <w:r>
              <w:rPr>
                <w:sz w:val="20"/>
              </w:rPr>
              <w:t xml:space="preserve">- 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w:t>
            </w:r>
          </w:p>
          <w:p>
            <w:pPr>
              <w:pStyle w:val="0"/>
              <w:ind w:firstLine="283"/>
              <w:jc w:val="both"/>
            </w:pPr>
            <w:r>
              <w:rPr>
                <w:sz w:val="20"/>
              </w:rPr>
              <w:t xml:space="preserve">-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w:t>
            </w:r>
          </w:p>
          <w:p>
            <w:pPr>
              <w:pStyle w:val="0"/>
              <w:ind w:firstLine="283"/>
              <w:jc w:val="both"/>
            </w:pPr>
            <w:r>
              <w:rPr>
                <w:sz w:val="20"/>
              </w:rPr>
              <w:t xml:space="preserve">- 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pPr>
              <w:pStyle w:val="0"/>
              <w:ind w:firstLine="283"/>
              <w:jc w:val="both"/>
            </w:pPr>
            <w:r>
              <w:rPr>
                <w:sz w:val="20"/>
              </w:rPr>
              <w:t xml:space="preserve">-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pPr>
              <w:pStyle w:val="0"/>
              <w:ind w:firstLine="283"/>
              <w:jc w:val="both"/>
            </w:pPr>
            <w:r>
              <w:rPr>
                <w:sz w:val="20"/>
              </w:rPr>
              <w:t xml:space="preserve">-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w:t>
            </w:r>
          </w:p>
          <w:p>
            <w:pPr>
              <w:pStyle w:val="0"/>
              <w:ind w:firstLine="283"/>
              <w:jc w:val="both"/>
            </w:pPr>
            <w:r>
              <w:rPr>
                <w:sz w:val="20"/>
              </w:rPr>
              <w:t xml:space="preserve">- итоговая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w:t>
            </w:r>
          </w:p>
          <w:p>
            <w:pPr>
              <w:pStyle w:val="0"/>
              <w:ind w:firstLine="283"/>
              <w:jc w:val="both"/>
            </w:pPr>
            <w:r>
              <w:rPr>
                <w:sz w:val="20"/>
              </w:rPr>
              <w:t xml:space="preserve">Итоги освоения отраженного в СИПР содержания и анализ результатов обучения позволяют составить развернутую характеристику учебной деятельности ребенка, оценить динамику развития его жизненных компетенций.</w:t>
            </w:r>
          </w:p>
          <w:p>
            <w:pPr>
              <w:pStyle w:val="0"/>
              <w:ind w:firstLine="283"/>
              <w:jc w:val="both"/>
            </w:pPr>
            <w:r>
              <w:rPr>
                <w:sz w:val="20"/>
              </w:rPr>
              <w:t xml:space="preserve">Для оценки результатов освоения СИПР и развития жизненных компетенций ребенка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ребенком, включая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958" w:name="P958"/>
    <w:bookmarkEnd w:id="958"/>
    <w:p>
      <w:pPr>
        <w:pStyle w:val="0"/>
        <w:spacing w:before="200" w:line-rule="auto"/>
        <w:ind w:firstLine="540"/>
        <w:jc w:val="both"/>
      </w:pPr>
      <w:r>
        <w:rPr>
          <w:sz w:val="20"/>
        </w:rPr>
        <w:t xml:space="preserve">&lt;23&gt; </w:t>
      </w:r>
      <w:hyperlink w:history="0" r:id="rId38"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19.8</w:t>
        </w:r>
      </w:hyperlink>
      <w:r>
        <w:rPr>
          <w:sz w:val="20"/>
        </w:rPr>
        <w:t xml:space="preserve"> раздела III ФГОС НОО.</w:t>
      </w:r>
    </w:p>
    <w:bookmarkStart w:id="959" w:name="P959"/>
    <w:bookmarkEnd w:id="959"/>
    <w:p>
      <w:pPr>
        <w:pStyle w:val="0"/>
        <w:spacing w:before="200" w:line-rule="auto"/>
        <w:ind w:firstLine="540"/>
        <w:jc w:val="both"/>
      </w:pPr>
      <w:r>
        <w:rPr>
          <w:sz w:val="20"/>
        </w:rPr>
        <w:t xml:space="preserve">&lt;24&gt; </w:t>
      </w:r>
      <w:hyperlink w:history="0" r:id="rId39"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25</w:t>
        </w:r>
      </w:hyperlink>
      <w:r>
        <w:rPr>
          <w:sz w:val="20"/>
        </w:rPr>
        <w:t xml:space="preserve"> раздела IV ФГОС НОО.</w:t>
      </w:r>
    </w:p>
    <w:bookmarkStart w:id="960" w:name="P960"/>
    <w:bookmarkEnd w:id="960"/>
    <w:p>
      <w:pPr>
        <w:pStyle w:val="0"/>
        <w:spacing w:before="200" w:line-rule="auto"/>
        <w:ind w:firstLine="540"/>
        <w:jc w:val="both"/>
      </w:pPr>
      <w:r>
        <w:rPr>
          <w:sz w:val="20"/>
        </w:rPr>
        <w:t xml:space="preserve">&lt;25&gt; Навыки пользования средствами альтернативной коммуникации формируются в рамках коррекционного курса "Альтернативная коммуникация".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19.12.2014 N 1599</w:t>
            <w:br/>
            <w:t>(ред. от 08.11.2022)</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07.02.2024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Минобрнауки России от 19.12.2014 N 1599</w:t>
            <w:br/>
            <w:t>(ред. от 08.11.2022)</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39252&amp;dst=100148" TargetMode = "External"/>
	<Relationship Id="rId8" Type="http://schemas.openxmlformats.org/officeDocument/2006/relationships/hyperlink" Target="https://login.consultant.ru/link/?req=doc&amp;base=RZB&amp;n=451871&amp;dst=100209" TargetMode = "External"/>
	<Relationship Id="rId9" Type="http://schemas.openxmlformats.org/officeDocument/2006/relationships/hyperlink" Target="https://login.consultant.ru/link/?req=doc&amp;base=RZB&amp;n=287618&amp;dst=100042" TargetMode = "External"/>
	<Relationship Id="rId10" Type="http://schemas.openxmlformats.org/officeDocument/2006/relationships/hyperlink" Target="https://login.consultant.ru/link/?req=doc&amp;base=RZB&amp;n=439252&amp;dst=100148" TargetMode = "External"/>
	<Relationship Id="rId11" Type="http://schemas.openxmlformats.org/officeDocument/2006/relationships/hyperlink" Target="https://login.consultant.ru/link/?req=doc&amp;base=RZB&amp;n=2875" TargetMode = "External"/>
	<Relationship Id="rId12" Type="http://schemas.openxmlformats.org/officeDocument/2006/relationships/hyperlink" Target="https://login.consultant.ru/link/?req=doc&amp;base=RZB&amp;n=9959" TargetMode = "External"/>
	<Relationship Id="rId13" Type="http://schemas.openxmlformats.org/officeDocument/2006/relationships/hyperlink" Target="https://login.consultant.ru/link/?req=doc&amp;base=INT&amp;n=37511" TargetMode = "External"/>
	<Relationship Id="rId14" Type="http://schemas.openxmlformats.org/officeDocument/2006/relationships/hyperlink" Target="https://login.consultant.ru/link/?req=doc&amp;base=RZB&amp;n=2875" TargetMode = "External"/>
	<Relationship Id="rId15" Type="http://schemas.openxmlformats.org/officeDocument/2006/relationships/hyperlink" Target="https://login.consultant.ru/link/?req=doc&amp;base=RZB&amp;n=9959" TargetMode = "External"/>
	<Relationship Id="rId16" Type="http://schemas.openxmlformats.org/officeDocument/2006/relationships/hyperlink" Target="https://login.consultant.ru/link/?req=doc&amp;base=RZB&amp;n=451871&amp;dst=100203" TargetMode = "External"/>
	<Relationship Id="rId17" Type="http://schemas.openxmlformats.org/officeDocument/2006/relationships/hyperlink" Target="https://login.consultant.ru/link/?req=doc&amp;base=RZB&amp;n=451871&amp;dst=100215" TargetMode = "External"/>
	<Relationship Id="rId18" Type="http://schemas.openxmlformats.org/officeDocument/2006/relationships/hyperlink" Target="https://login.consultant.ru/link/?req=doc&amp;base=RZB&amp;n=353474&amp;dst=100017" TargetMode = "External"/>
	<Relationship Id="rId19" Type="http://schemas.openxmlformats.org/officeDocument/2006/relationships/hyperlink" Target="https://login.consultant.ru/link/?req=doc&amp;base=RZB&amp;n=439252&amp;dst=100149" TargetMode = "External"/>
	<Relationship Id="rId20" Type="http://schemas.openxmlformats.org/officeDocument/2006/relationships/hyperlink" Target="https://login.consultant.ru/link/?req=doc&amp;base=RZB&amp;n=451871&amp;dst=100226" TargetMode = "External"/>
	<Relationship Id="rId21" Type="http://schemas.openxmlformats.org/officeDocument/2006/relationships/hyperlink" Target="https://login.consultant.ru/link/?req=doc&amp;base=RZB&amp;n=451871&amp;dst=100228" TargetMode = "External"/>
	<Relationship Id="rId22" Type="http://schemas.openxmlformats.org/officeDocument/2006/relationships/hyperlink" Target="https://login.consultant.ru/link/?req=doc&amp;base=RZB&amp;n=451871&amp;dst=100036" TargetMode = "External"/>
	<Relationship Id="rId23" Type="http://schemas.openxmlformats.org/officeDocument/2006/relationships/hyperlink" Target="https://login.consultant.ru/link/?req=doc&amp;base=RZB&amp;n=451871&amp;dst=101041" TargetMode = "External"/>
	<Relationship Id="rId24" Type="http://schemas.openxmlformats.org/officeDocument/2006/relationships/hyperlink" Target="https://login.consultant.ru/link/?req=doc&amp;base=RZB&amp;n=451871&amp;dst=101039" TargetMode = "External"/>
	<Relationship Id="rId25" Type="http://schemas.openxmlformats.org/officeDocument/2006/relationships/hyperlink" Target="https://login.consultant.ru/link/?req=doc&amp;base=RZB&amp;n=451871&amp;dst=100256" TargetMode = "External"/>
	<Relationship Id="rId26" Type="http://schemas.openxmlformats.org/officeDocument/2006/relationships/hyperlink" Target="https://login.consultant.ru/link/?req=doc&amp;base=RZB&amp;n=372537&amp;dst=100171" TargetMode = "External"/>
	<Relationship Id="rId27" Type="http://schemas.openxmlformats.org/officeDocument/2006/relationships/hyperlink" Target="https://login.consultant.ru/link/?req=doc&amp;base=RZB&amp;n=372537&amp;dst=41" TargetMode = "External"/>
	<Relationship Id="rId28" Type="http://schemas.openxmlformats.org/officeDocument/2006/relationships/hyperlink" Target="https://login.consultant.ru/link/?req=doc&amp;base=RZB&amp;n=439252&amp;dst=100150" TargetMode = "External"/>
	<Relationship Id="rId29" Type="http://schemas.openxmlformats.org/officeDocument/2006/relationships/hyperlink" Target="https://login.consultant.ru/link/?req=doc&amp;base=RZB&amp;n=372537&amp;dst=100188" TargetMode = "External"/>
	<Relationship Id="rId30" Type="http://schemas.openxmlformats.org/officeDocument/2006/relationships/hyperlink" Target="https://login.consultant.ru/link/?req=doc&amp;base=RZB&amp;n=372537&amp;dst=63" TargetMode = "External"/>
	<Relationship Id="rId31" Type="http://schemas.openxmlformats.org/officeDocument/2006/relationships/hyperlink" Target="https://login.consultant.ru/link/?req=doc&amp;base=RZB&amp;n=372537&amp;dst=100186" TargetMode = "External"/>
	<Relationship Id="rId32" Type="http://schemas.openxmlformats.org/officeDocument/2006/relationships/hyperlink" Target="https://login.consultant.ru/link/?req=doc&amp;base=RZB&amp;n=451871&amp;dst=100205" TargetMode = "External"/>
	<Relationship Id="rId33" Type="http://schemas.openxmlformats.org/officeDocument/2006/relationships/hyperlink" Target="https://login.consultant.ru/link/?req=doc&amp;base=RZB&amp;n=451871&amp;dst=100586" TargetMode = "External"/>
	<Relationship Id="rId34" Type="http://schemas.openxmlformats.org/officeDocument/2006/relationships/hyperlink" Target="https://login.consultant.ru/link/?req=doc&amp;base=RZB&amp;n=372537&amp;dst=100302" TargetMode = "External"/>
	<Relationship Id="rId35" Type="http://schemas.openxmlformats.org/officeDocument/2006/relationships/hyperlink" Target="https://login.consultant.ru/link/?req=doc&amp;base=RZB&amp;n=372537&amp;dst=100314" TargetMode = "External"/>
	<Relationship Id="rId36" Type="http://schemas.openxmlformats.org/officeDocument/2006/relationships/header" Target="header2.xml"/>
	<Relationship Id="rId37" Type="http://schemas.openxmlformats.org/officeDocument/2006/relationships/footer" Target="footer2.xml"/>
	<Relationship Id="rId38" Type="http://schemas.openxmlformats.org/officeDocument/2006/relationships/hyperlink" Target="https://login.consultant.ru/link/?req=doc&amp;base=RZB&amp;n=372537&amp;dst=100259" TargetMode = "External"/>
	<Relationship Id="rId39" Type="http://schemas.openxmlformats.org/officeDocument/2006/relationships/hyperlink" Target="https://login.consultant.ru/link/?req=doc&amp;base=RZB&amp;n=372537&amp;dst=10031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4023.00.52</Application>
  <Company>КонсультантПлюс Версия 4023.00.52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19.12.2014 N 1599
(ред. от 08.11.2022)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(Зарегистрировано в Минюсте России 03.02.2015 N 35850)</dc:title>
  <dcterms:created xsi:type="dcterms:W3CDTF">2024-02-07T02:31:46Z</dcterms:created>
</cp:coreProperties>
</file>