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05" w:rsidRPr="00C52C05" w:rsidRDefault="00C52C05" w:rsidP="00C52C05">
      <w:r w:rsidRPr="00C52C05">
        <w:t>Консультация для родителей</w:t>
      </w:r>
    </w:p>
    <w:p w:rsidR="00C52C05" w:rsidRPr="00C52C05" w:rsidRDefault="00C52C05" w:rsidP="00C52C05">
      <w:r w:rsidRPr="00C52C05">
        <w:t>Тема: «Особенности воспитания ребенка в семье с ОВЗ»</w:t>
      </w:r>
    </w:p>
    <w:p w:rsidR="00C52C05" w:rsidRPr="00C52C05" w:rsidRDefault="00C52C05" w:rsidP="00C52C05">
      <w:pPr>
        <w:spacing w:line="240" w:lineRule="auto"/>
        <w:ind w:firstLine="567"/>
        <w:jc w:val="both"/>
        <w:rPr>
          <w:szCs w:val="24"/>
        </w:rPr>
      </w:pPr>
      <w:r w:rsidRPr="00C52C05">
        <w:rPr>
          <w:szCs w:val="24"/>
        </w:rPr>
        <w:t xml:space="preserve">Ребенок с отставанием в развитии речи нуждается в особом подходе. В первые годы жизни любое отклонение в развитии проявляется, прежде </w:t>
      </w:r>
      <w:proofErr w:type="gramStart"/>
      <w:r w:rsidRPr="00C52C05">
        <w:rPr>
          <w:szCs w:val="24"/>
        </w:rPr>
        <w:t>всего</w:t>
      </w:r>
      <w:proofErr w:type="gramEnd"/>
      <w:r w:rsidRPr="00C52C05">
        <w:rPr>
          <w:szCs w:val="24"/>
        </w:rPr>
        <w:t xml:space="preserve"> в речевом отставании. Под общим недоразвитием речи у детей с нормальным слухом и первично сохранным интеллектом следует понимать такую форму речевой аномалии при которой нарушено формирование всех компонентов речевой системы, относящихся как к </w:t>
      </w:r>
      <w:proofErr w:type="gramStart"/>
      <w:r w:rsidRPr="00C52C05">
        <w:rPr>
          <w:szCs w:val="24"/>
        </w:rPr>
        <w:t>звуковой</w:t>
      </w:r>
      <w:proofErr w:type="gramEnd"/>
      <w:r w:rsidRPr="00C52C05">
        <w:rPr>
          <w:szCs w:val="24"/>
        </w:rPr>
        <w:t xml:space="preserve"> так и к смысловой стороне речи. Речь является основой формирования социальных связей ребенка с окружающим миром. Тяжесть речевого дефекта у детей с общим недоразвитием речи предполагает довольно длительный срок обучения в условиях специализированного дошкольного учреждения, в течение которого у них должно постоянно происходить пополнение, уточнение и активизация словаря, идти формирование звукопроизношения, развитие связной речи и умения грамматически правильно и точно выражать свои мысли. </w:t>
      </w:r>
      <w:proofErr w:type="gramStart"/>
      <w:r w:rsidRPr="00C52C05">
        <w:rPr>
          <w:szCs w:val="24"/>
        </w:rPr>
        <w:t>Комплексный подход к преодолению речевого дефекта предполагает активное участие в нем родителей, которые в состоянии все знания, речевые навыки, умения, полученные детьми во время занятий с логопедом и воспитателями, закрепить в процессе повседневной жизни, используя для этого прогулки, экскурсии, посещение театра, уход за растениями и животными, помощь взрослым дома и на даче.</w:t>
      </w:r>
      <w:proofErr w:type="gramEnd"/>
    </w:p>
    <w:p w:rsidR="00C52C05" w:rsidRPr="00C52C05" w:rsidRDefault="00C52C05" w:rsidP="00C52C05">
      <w:pPr>
        <w:spacing w:line="240" w:lineRule="auto"/>
        <w:ind w:firstLine="567"/>
        <w:jc w:val="both"/>
        <w:rPr>
          <w:szCs w:val="24"/>
        </w:rPr>
      </w:pPr>
      <w:r w:rsidRPr="00C52C05">
        <w:rPr>
          <w:szCs w:val="24"/>
        </w:rPr>
        <w:t xml:space="preserve">Развитие речи происходит в тесной взаимосвязи с формированием всех психических процессов. Общение с окружающими и разнообразный практический опыт ребенка с самого начала опосредованы языком. Речевая коммуникация является постоянным состояние человека. Естественно, что нарушение речи приводит </w:t>
      </w:r>
      <w:proofErr w:type="gramStart"/>
      <w:r w:rsidRPr="00C52C05">
        <w:rPr>
          <w:szCs w:val="24"/>
        </w:rPr>
        <w:t>к</w:t>
      </w:r>
      <w:proofErr w:type="gramEnd"/>
      <w:r w:rsidRPr="00C52C05">
        <w:rPr>
          <w:szCs w:val="24"/>
        </w:rPr>
        <w:t xml:space="preserve"> </w:t>
      </w:r>
      <w:proofErr w:type="gramStart"/>
      <w:r w:rsidRPr="00C52C05">
        <w:rPr>
          <w:szCs w:val="24"/>
        </w:rPr>
        <w:t>перестройки</w:t>
      </w:r>
      <w:proofErr w:type="gramEnd"/>
      <w:r w:rsidRPr="00C52C05">
        <w:rPr>
          <w:szCs w:val="24"/>
        </w:rPr>
        <w:t xml:space="preserve"> личности. В некоторых случаях у детей с нарушениями речевого развития возникает чувство неполноценности. На отношение ребенка к своему речевому дефекту огромное влияние имеет отношение к нему со стороны родителей. И то, как они настраивают ребенка по отношению к данному дефекту, какие установки ему дают, является основным формирующим компонентом отношения ребенка к своему речевому дефекту. Для того чтобы установки родителей были адекватными,</w:t>
      </w:r>
      <w:r>
        <w:rPr>
          <w:szCs w:val="24"/>
        </w:rPr>
        <w:t xml:space="preserve"> </w:t>
      </w:r>
      <w:r w:rsidRPr="00C52C05">
        <w:rPr>
          <w:szCs w:val="24"/>
        </w:rPr>
        <w:t>необходимо вести просветительскую работу с родителями.</w:t>
      </w:r>
    </w:p>
    <w:p w:rsidR="00C52C05" w:rsidRPr="00C52C05" w:rsidRDefault="00C52C05" w:rsidP="00C52C05">
      <w:pPr>
        <w:spacing w:line="240" w:lineRule="auto"/>
        <w:ind w:firstLine="567"/>
        <w:jc w:val="both"/>
        <w:rPr>
          <w:szCs w:val="24"/>
        </w:rPr>
      </w:pPr>
      <w:r w:rsidRPr="00C52C05">
        <w:rPr>
          <w:szCs w:val="24"/>
        </w:rPr>
        <w:t xml:space="preserve">Родители должны знать и понимать что, каждый ребенок рождается со своими индивидуальными особенностями, поэтому каждый ребенок нуждается в индивидуальном режиме и особенностях ухода. Педагогами было показано, что чем быстрее мать реагирует на признаки дискомфорта малыша </w:t>
      </w:r>
      <w:proofErr w:type="gramStart"/>
      <w:r w:rsidRPr="00C52C05">
        <w:rPr>
          <w:szCs w:val="24"/>
        </w:rPr>
        <w:t>в первые</w:t>
      </w:r>
      <w:proofErr w:type="gramEnd"/>
      <w:r w:rsidRPr="00C52C05">
        <w:rPr>
          <w:szCs w:val="24"/>
        </w:rPr>
        <w:t xml:space="preserve"> месяцы жизни, тем спокойнее и увереннее чувствует себя ребенок.</w:t>
      </w:r>
    </w:p>
    <w:p w:rsidR="00C52C05" w:rsidRPr="00C52C05" w:rsidRDefault="00C52C05" w:rsidP="00C52C05">
      <w:pPr>
        <w:spacing w:line="240" w:lineRule="auto"/>
        <w:ind w:firstLine="567"/>
        <w:jc w:val="both"/>
        <w:rPr>
          <w:szCs w:val="24"/>
        </w:rPr>
      </w:pPr>
      <w:r w:rsidRPr="00C52C05">
        <w:rPr>
          <w:szCs w:val="24"/>
        </w:rPr>
        <w:t>Уже к новорожденному следует относиться как к личности; все общение с ребенком должно сопровождаться ласковым разговором. Мать может, обращаясь к ребенку, вести с ним «диалог», говоря и за себя, и за него. Матери следует объяснить, что своим поведением и отношением к младенцу она подготавливает его к общению, способствует формированию мотивации общения.</w:t>
      </w:r>
    </w:p>
    <w:p w:rsidR="00C52C05" w:rsidRPr="00C52C05" w:rsidRDefault="00C52C05" w:rsidP="003921AF">
      <w:pPr>
        <w:spacing w:line="240" w:lineRule="auto"/>
        <w:ind w:firstLine="567"/>
        <w:jc w:val="both"/>
        <w:rPr>
          <w:szCs w:val="24"/>
        </w:rPr>
      </w:pPr>
      <w:r w:rsidRPr="00C52C05">
        <w:rPr>
          <w:szCs w:val="24"/>
        </w:rPr>
        <w:t>Важным условием, подготавливающим ребенка к общению, является установление контакта взглядом. Матери необходимо чаще привлекать к себе внимание ребенка, стараться поймать его взгляд и, глядя в ту же сторону, куда скользит его взгляд, попробовать удержать его на себе. Встретись с ребенком взглядом, нужно улыбнуться ему и произнести ласковые слова. Это поможет продлить контакт.</w:t>
      </w:r>
      <w:r w:rsidR="003921AF">
        <w:rPr>
          <w:szCs w:val="24"/>
        </w:rPr>
        <w:t xml:space="preserve"> </w:t>
      </w:r>
      <w:r w:rsidRPr="00C52C05">
        <w:rPr>
          <w:szCs w:val="24"/>
        </w:rPr>
        <w:t>Лучше всего ребенок выделяет лицо взрослого, находясь в положении под грудью, когда мать держит его на руках.</w:t>
      </w:r>
    </w:p>
    <w:p w:rsidR="00C52C05" w:rsidRPr="00C52C05" w:rsidRDefault="00C52C05" w:rsidP="00C52C05">
      <w:pPr>
        <w:spacing w:line="240" w:lineRule="auto"/>
        <w:ind w:firstLine="567"/>
        <w:jc w:val="both"/>
        <w:rPr>
          <w:szCs w:val="24"/>
        </w:rPr>
      </w:pPr>
      <w:r w:rsidRPr="00C52C05">
        <w:rPr>
          <w:szCs w:val="24"/>
        </w:rPr>
        <w:lastRenderedPageBreak/>
        <w:t>Важно, чтобы взрослые, особенно мать, проявляли большую чуткость к малышу, наблюдая какие-либо проявления комплекса оживления (улыбку, двигательное оживление или вокализацию). Родители должны знать, что они адресованы именно им, что ребенок всеми доступными ему средствами показывает желание общаться. Нужно обязательно ответить на его инициативу и максимально полно удовлетворить его потребность в общении. Вступая в эмоциональный контакт, можно использовать такие действия, которые выражают любовь к малышу и легко им воспринимаются. Это могут быть физические прикосновения. Ребенку доставляют удовольствие, когда</w:t>
      </w:r>
      <w:r>
        <w:rPr>
          <w:szCs w:val="24"/>
        </w:rPr>
        <w:t xml:space="preserve"> </w:t>
      </w:r>
      <w:r w:rsidRPr="00C52C05">
        <w:rPr>
          <w:szCs w:val="24"/>
        </w:rPr>
        <w:t>его поглаживают, похлопывают по плечику, перебирают пальчики, совершают движения его ручками и ножками, ласково разговаривают с ним.</w:t>
      </w:r>
    </w:p>
    <w:p w:rsidR="00C52C05" w:rsidRPr="00C52C05" w:rsidRDefault="00C52C05" w:rsidP="003921AF">
      <w:pPr>
        <w:spacing w:line="240" w:lineRule="auto"/>
        <w:ind w:firstLine="567"/>
        <w:jc w:val="both"/>
        <w:rPr>
          <w:szCs w:val="24"/>
        </w:rPr>
      </w:pPr>
      <w:r w:rsidRPr="00C52C05">
        <w:rPr>
          <w:szCs w:val="24"/>
        </w:rPr>
        <w:t xml:space="preserve">Первое, что узнает ребенок о себе, вступая в общение </w:t>
      </w:r>
      <w:proofErr w:type="gramStart"/>
      <w:r w:rsidRPr="00C52C05">
        <w:rPr>
          <w:szCs w:val="24"/>
        </w:rPr>
        <w:t>со</w:t>
      </w:r>
      <w:proofErr w:type="gramEnd"/>
      <w:r w:rsidRPr="00C52C05">
        <w:rPr>
          <w:szCs w:val="24"/>
        </w:rPr>
        <w:t xml:space="preserve"> взрослым, — это самое важное для него: желанный он или нежеланный; любят его или нет. На основе положительного первичного опыта общения у малыша формируется доверие и интерес к окружающему миру, что в дальнейшем стимулирует его речевое развитие, познавательную деятельность.</w:t>
      </w:r>
      <w:r w:rsidR="003921AF">
        <w:rPr>
          <w:szCs w:val="24"/>
        </w:rPr>
        <w:t xml:space="preserve"> </w:t>
      </w:r>
      <w:r w:rsidRPr="00C52C05">
        <w:rPr>
          <w:szCs w:val="24"/>
        </w:rPr>
        <w:t>Любовное, бережное отношение к малышу формирует положительную самооценку, которая имеет большое значение для психического, в том числе речевого развития ребенка и является благоприятной почвой для формирования, начиная с первых месяцев жизни, основы образа самого себя: образа «я».</w:t>
      </w:r>
    </w:p>
    <w:p w:rsidR="00C52C05" w:rsidRPr="00C52C05" w:rsidRDefault="00C52C05" w:rsidP="00C52C05">
      <w:pPr>
        <w:spacing w:line="240" w:lineRule="auto"/>
        <w:ind w:firstLine="567"/>
        <w:jc w:val="both"/>
        <w:rPr>
          <w:szCs w:val="24"/>
        </w:rPr>
      </w:pPr>
      <w:r w:rsidRPr="00C52C05">
        <w:rPr>
          <w:szCs w:val="24"/>
        </w:rPr>
        <w:t>Следует иметь в виду, что общение помимо разговорной речи, восприятия и понимания включает умение соблюдать очередность в общении. Практическая методика по обучению детей общению включает следующие направления:</w:t>
      </w:r>
    </w:p>
    <w:p w:rsidR="00C52C05" w:rsidRPr="00C52C05" w:rsidRDefault="00C52C05" w:rsidP="00C52C05">
      <w:pPr>
        <w:spacing w:line="240" w:lineRule="auto"/>
        <w:ind w:firstLine="567"/>
        <w:jc w:val="both"/>
        <w:rPr>
          <w:szCs w:val="24"/>
        </w:rPr>
      </w:pPr>
      <w:r w:rsidRPr="00C52C05">
        <w:rPr>
          <w:szCs w:val="24"/>
        </w:rPr>
        <w:t>1) с самого раннего возраста ребенка побуждают слушать окружающих, соблюдать очередность, подражать звукам и жестам;</w:t>
      </w:r>
    </w:p>
    <w:p w:rsidR="00C52C05" w:rsidRPr="00C52C05" w:rsidRDefault="00C52C05" w:rsidP="00C52C05">
      <w:pPr>
        <w:spacing w:line="240" w:lineRule="auto"/>
        <w:ind w:firstLine="567"/>
        <w:jc w:val="both"/>
        <w:rPr>
          <w:szCs w:val="24"/>
        </w:rPr>
      </w:pPr>
      <w:r w:rsidRPr="00C52C05">
        <w:rPr>
          <w:szCs w:val="24"/>
        </w:rPr>
        <w:t>2) последовательно развивают навыки понимания обращенной речи;</w:t>
      </w:r>
    </w:p>
    <w:p w:rsidR="00C52C05" w:rsidRPr="00C52C05" w:rsidRDefault="00C52C05" w:rsidP="00C52C05">
      <w:pPr>
        <w:spacing w:line="240" w:lineRule="auto"/>
        <w:ind w:firstLine="567"/>
        <w:jc w:val="both"/>
        <w:rPr>
          <w:szCs w:val="24"/>
        </w:rPr>
      </w:pPr>
      <w:r w:rsidRPr="00C52C05">
        <w:rPr>
          <w:szCs w:val="24"/>
        </w:rPr>
        <w:t>3) обучение проводится в привычных для ребенка условиях с использованием подражания игровых моментов и игр.</w:t>
      </w:r>
    </w:p>
    <w:p w:rsidR="00C52C05" w:rsidRPr="00C52C05" w:rsidRDefault="00C52C05" w:rsidP="00C52C05">
      <w:pPr>
        <w:spacing w:line="240" w:lineRule="auto"/>
        <w:ind w:firstLine="567"/>
        <w:jc w:val="both"/>
        <w:rPr>
          <w:szCs w:val="24"/>
        </w:rPr>
      </w:pPr>
      <w:r w:rsidRPr="00C52C05">
        <w:rPr>
          <w:szCs w:val="24"/>
        </w:rPr>
        <w:t>Задача родителей сделать занятия по развитию речи увлекательным и соответствующим их склонностям и склонностям ребенка занятием. Если ребенок еще не говорит, то первой основной задачей является научить его концентрировать внимание и играть. Не менее важной задачей является обучение его соблюдать очередность, так как коммуникация — двусторонний процесс. Его участники не только говорят, но и слушают и ждут. Ранний возраст — наиболее благоприятный для того, чтобы начать учиться соблюдать очередность. Учиться можно, предлагая ребенку игру, в которой по очереди надо выполнять какие-то действия или произносить</w:t>
      </w:r>
      <w:r>
        <w:rPr>
          <w:szCs w:val="24"/>
        </w:rPr>
        <w:t xml:space="preserve">  </w:t>
      </w:r>
      <w:r w:rsidRPr="00C52C05">
        <w:rPr>
          <w:szCs w:val="24"/>
        </w:rPr>
        <w:t>различные звукосочетания и короткие слова.</w:t>
      </w:r>
    </w:p>
    <w:p w:rsidR="00C52C05" w:rsidRPr="00C52C05" w:rsidRDefault="00C52C05" w:rsidP="00C52C05">
      <w:pPr>
        <w:spacing w:line="240" w:lineRule="auto"/>
        <w:ind w:firstLine="567"/>
        <w:jc w:val="both"/>
        <w:rPr>
          <w:szCs w:val="24"/>
        </w:rPr>
      </w:pPr>
      <w:r w:rsidRPr="00C52C05">
        <w:rPr>
          <w:szCs w:val="24"/>
        </w:rPr>
        <w:t>Таким образом, основными задачами родителей является: развитие подражания и воспитание у ребенка соблюдения очередности.</w:t>
      </w:r>
    </w:p>
    <w:p w:rsidR="00C52C05" w:rsidRPr="00C52C05" w:rsidRDefault="00C52C05" w:rsidP="00C52C05">
      <w:pPr>
        <w:spacing w:line="240" w:lineRule="auto"/>
        <w:ind w:firstLine="567"/>
        <w:jc w:val="both"/>
        <w:rPr>
          <w:szCs w:val="24"/>
        </w:rPr>
      </w:pPr>
      <w:r w:rsidRPr="00C52C05">
        <w:rPr>
          <w:szCs w:val="24"/>
        </w:rPr>
        <w:t>С этой целью могут быть использованы такие традиционные игры как «Ладушки», «Поехали, поехали с орехами» и другие. В процессе игры с ребенком говорите за разных зверюшек, имитируйте звуки, произносимые ими: «гав — гав», «мяу — мяу», «</w:t>
      </w:r>
      <w:proofErr w:type="spellStart"/>
      <w:r w:rsidRPr="00C52C05">
        <w:rPr>
          <w:szCs w:val="24"/>
        </w:rPr>
        <w:t>ква</w:t>
      </w:r>
      <w:proofErr w:type="spellEnd"/>
      <w:r w:rsidRPr="00C52C05">
        <w:rPr>
          <w:szCs w:val="24"/>
        </w:rPr>
        <w:t xml:space="preserve"> — </w:t>
      </w:r>
      <w:proofErr w:type="spellStart"/>
      <w:r w:rsidRPr="00C52C05">
        <w:rPr>
          <w:szCs w:val="24"/>
        </w:rPr>
        <w:t>ква</w:t>
      </w:r>
      <w:proofErr w:type="spellEnd"/>
      <w:r w:rsidRPr="00C52C05">
        <w:rPr>
          <w:szCs w:val="24"/>
        </w:rPr>
        <w:t xml:space="preserve">» и т. п. Старайтесь, чтобы ребенок заражался обстановкой взаимодействия и повтором за вами. Создавайте игровые ситуации, в которых малышу захочется повторять звукосочетания. Играйте в прятки: ку-ку; с водой: кап-кап; в поездку на машине: </w:t>
      </w:r>
      <w:proofErr w:type="spellStart"/>
      <w:r w:rsidRPr="00C52C05">
        <w:rPr>
          <w:szCs w:val="24"/>
        </w:rPr>
        <w:t>би-би</w:t>
      </w:r>
      <w:proofErr w:type="spellEnd"/>
      <w:r w:rsidRPr="00C52C05">
        <w:rPr>
          <w:szCs w:val="24"/>
        </w:rPr>
        <w:t xml:space="preserve">; на лошадке: но-но. Учите ребенка слушать стихотворения, песни и отхлопывать ритм. Помните, что речевое развитие нельзя считать полноценным, пока словарь ребенка </w:t>
      </w:r>
      <w:r w:rsidRPr="00C52C05">
        <w:rPr>
          <w:szCs w:val="24"/>
        </w:rPr>
        <w:lastRenderedPageBreak/>
        <w:t>включает только слова-названия предметов. Чтобы ребенок научился строить высказывания, необходимо целенаправленно учить его словам-действиям.</w:t>
      </w:r>
    </w:p>
    <w:p w:rsidR="00C52C05" w:rsidRPr="00C52C05" w:rsidRDefault="00C52C05" w:rsidP="00C52C05">
      <w:pPr>
        <w:spacing w:line="240" w:lineRule="auto"/>
        <w:ind w:firstLine="567"/>
        <w:jc w:val="both"/>
        <w:rPr>
          <w:szCs w:val="24"/>
        </w:rPr>
      </w:pPr>
      <w:proofErr w:type="gramStart"/>
      <w:r w:rsidRPr="00C52C05">
        <w:rPr>
          <w:szCs w:val="24"/>
        </w:rPr>
        <w:t>Начиная с трех лет малыша учат</w:t>
      </w:r>
      <w:proofErr w:type="gramEnd"/>
      <w:r w:rsidRPr="00C52C05">
        <w:rPr>
          <w:szCs w:val="24"/>
        </w:rPr>
        <w:t xml:space="preserve"> конструировать из кубиков по подражанию. Все представленные и другие игры — занятия сопровождаются речью, ребенок проговаривает свои действия, отвечает на вопросы взрослого.</w:t>
      </w:r>
    </w:p>
    <w:p w:rsidR="00C52C05" w:rsidRPr="00C52C05" w:rsidRDefault="00C52C05" w:rsidP="00C52C05">
      <w:pPr>
        <w:spacing w:line="240" w:lineRule="auto"/>
        <w:ind w:firstLine="567"/>
        <w:jc w:val="both"/>
        <w:rPr>
          <w:szCs w:val="24"/>
        </w:rPr>
      </w:pPr>
      <w:r w:rsidRPr="00C52C05">
        <w:rPr>
          <w:szCs w:val="24"/>
        </w:rPr>
        <w:t xml:space="preserve">Следует иметь в виду, что основным мотивом появления речи является общение. Формирование речи </w:t>
      </w:r>
      <w:proofErr w:type="gramStart"/>
      <w:r w:rsidRPr="00C52C05">
        <w:rPr>
          <w:szCs w:val="24"/>
        </w:rPr>
        <w:t>происходит</w:t>
      </w:r>
      <w:proofErr w:type="gramEnd"/>
      <w:r w:rsidRPr="00C52C05">
        <w:rPr>
          <w:szCs w:val="24"/>
        </w:rPr>
        <w:t xml:space="preserve"> прежде всего в диалоге. Важно, чтобы </w:t>
      </w:r>
      <w:proofErr w:type="gramStart"/>
      <w:r w:rsidRPr="00C52C05">
        <w:rPr>
          <w:szCs w:val="24"/>
        </w:rPr>
        <w:t>говорящий</w:t>
      </w:r>
      <w:proofErr w:type="gramEnd"/>
      <w:r w:rsidRPr="00C52C05">
        <w:rPr>
          <w:szCs w:val="24"/>
        </w:rPr>
        <w:t xml:space="preserve"> и слушающий постоянно менялись ролями. Первым партнером ребенка в диалоге должен быть взрослый. В любом случае при любой возможности поощряйте речевую реакцию ребенка. Если первыми ответами у ребенка являются только отдельные разрозненные слова, они очень важны, так как способствуют развитию общения и фактически становятся стержнем высказывания. Если ребенок заменяет слова адекватными жестами, это свидетельствует о его желании общаться. Важно, чтобы взрослый поощрял любую речевую реакцию </w:t>
      </w:r>
      <w:proofErr w:type="gramStart"/>
      <w:r w:rsidRPr="00C52C05">
        <w:rPr>
          <w:szCs w:val="24"/>
        </w:rPr>
        <w:t>ребенка</w:t>
      </w:r>
      <w:proofErr w:type="gramEnd"/>
      <w:r w:rsidRPr="00C52C05">
        <w:rPr>
          <w:szCs w:val="24"/>
        </w:rPr>
        <w:t xml:space="preserve"> как с правильным, так и с неправильным звуковым оформлением. На начальных этапах не следует настаивать на четкости произношения, это может привести</w:t>
      </w:r>
      <w:r>
        <w:rPr>
          <w:szCs w:val="24"/>
        </w:rPr>
        <w:t xml:space="preserve"> </w:t>
      </w:r>
      <w:r w:rsidRPr="00C52C05">
        <w:rPr>
          <w:szCs w:val="24"/>
        </w:rPr>
        <w:t>к речевому негативизму. Для развития ребенка полезно использовать различные инсценировки, превращать занятия в маленький спектакль.</w:t>
      </w:r>
    </w:p>
    <w:p w:rsidR="00C52C05" w:rsidRPr="00C52C05" w:rsidRDefault="00C52C05" w:rsidP="00C52C05">
      <w:pPr>
        <w:spacing w:line="240" w:lineRule="auto"/>
        <w:ind w:firstLine="567"/>
        <w:jc w:val="both"/>
        <w:rPr>
          <w:szCs w:val="24"/>
        </w:rPr>
      </w:pPr>
      <w:r w:rsidRPr="00C52C05">
        <w:rPr>
          <w:szCs w:val="24"/>
        </w:rPr>
        <w:t xml:space="preserve">Важно научить ребенка отвечать на вопросы. Взрослый должен продумать серию вопросов — ответов с выделенной эмоционально окрашенной интонацией. Начальная серия вопросов предполагает всего два варианта ответов — «да» или «нет». Вторая серия вопросов предлагается в виде усложненного варианта игры «да — нет». Затем вопросы еще </w:t>
      </w:r>
      <w:proofErr w:type="gramStart"/>
      <w:r w:rsidRPr="00C52C05">
        <w:rPr>
          <w:szCs w:val="24"/>
        </w:rPr>
        <w:t>усложняются и ребенок отвечает</w:t>
      </w:r>
      <w:proofErr w:type="gramEnd"/>
      <w:r w:rsidRPr="00C52C05">
        <w:rPr>
          <w:szCs w:val="24"/>
        </w:rPr>
        <w:t xml:space="preserve"> на них по картинкам: «кто это?», «что это?», «кто там пришел?» и т. п. Полезно использовать карточки из картинно предметного или тематического лото. Постепенно ребенка учат использовать в своей речи и при ответе на вопросы глаголы.</w:t>
      </w:r>
    </w:p>
    <w:p w:rsidR="00C52C05" w:rsidRPr="00C52C05" w:rsidRDefault="00C52C05" w:rsidP="00C52C05">
      <w:pPr>
        <w:spacing w:line="240" w:lineRule="auto"/>
        <w:ind w:firstLine="567"/>
        <w:jc w:val="both"/>
        <w:rPr>
          <w:szCs w:val="24"/>
        </w:rPr>
      </w:pPr>
      <w:proofErr w:type="gramStart"/>
      <w:r w:rsidRPr="00C52C05">
        <w:rPr>
          <w:szCs w:val="24"/>
        </w:rPr>
        <w:t>Важное значение</w:t>
      </w:r>
      <w:proofErr w:type="gramEnd"/>
      <w:r w:rsidRPr="00C52C05">
        <w:rPr>
          <w:szCs w:val="24"/>
        </w:rPr>
        <w:t xml:space="preserve"> в развитии речевой и познавательной деятельности имеет игра. Используются игры по развитию начальной познавательной деятельности: игры с разборными игрушками, игры на конструирование и другие. С помощью развивающих игр закрепляются представления о величине, цвете, форме, формируется ручная умелость и пространственная ориентировка. Для развития пространственных представлений широко используются разрезные картинки. </w:t>
      </w:r>
      <w:proofErr w:type="gramStart"/>
      <w:r w:rsidRPr="00C52C05">
        <w:rPr>
          <w:szCs w:val="24"/>
        </w:rPr>
        <w:t>Важное значение</w:t>
      </w:r>
      <w:proofErr w:type="gramEnd"/>
      <w:r w:rsidRPr="00C52C05">
        <w:rPr>
          <w:szCs w:val="24"/>
        </w:rPr>
        <w:t xml:space="preserve"> имеют игры, направленные на развитие </w:t>
      </w:r>
      <w:proofErr w:type="spellStart"/>
      <w:r w:rsidRPr="00C52C05">
        <w:rPr>
          <w:szCs w:val="24"/>
        </w:rPr>
        <w:t>стереогноза</w:t>
      </w:r>
      <w:proofErr w:type="spellEnd"/>
      <w:r w:rsidRPr="00C52C05">
        <w:rPr>
          <w:szCs w:val="24"/>
        </w:rPr>
        <w:t xml:space="preserve"> — восприятия и узнавания предметов на ощупь. </w:t>
      </w:r>
      <w:proofErr w:type="spellStart"/>
      <w:r w:rsidRPr="00C52C05">
        <w:rPr>
          <w:szCs w:val="24"/>
        </w:rPr>
        <w:t>Стереогноз</w:t>
      </w:r>
      <w:proofErr w:type="spellEnd"/>
      <w:r w:rsidRPr="00C52C05">
        <w:rPr>
          <w:szCs w:val="24"/>
        </w:rPr>
        <w:t xml:space="preserve"> имеет </w:t>
      </w:r>
      <w:proofErr w:type="gramStart"/>
      <w:r w:rsidRPr="00C52C05">
        <w:rPr>
          <w:szCs w:val="24"/>
        </w:rPr>
        <w:t>важное значение</w:t>
      </w:r>
      <w:proofErr w:type="gramEnd"/>
      <w:r w:rsidRPr="00C52C05">
        <w:rPr>
          <w:szCs w:val="24"/>
        </w:rPr>
        <w:t xml:space="preserve"> в развитии познавательной деятельности ребенка. Для развития этой функции используются игры по типу «волшебного мешочка». В мешочек из плотной ткани помещают различные предметы и мелкие игрушки, и ребенок без зрительного контроля должен узнать их на ощупь.</w:t>
      </w:r>
    </w:p>
    <w:p w:rsidR="00C52C05" w:rsidRPr="00C52C05" w:rsidRDefault="00C52C05" w:rsidP="00C52C05">
      <w:pPr>
        <w:spacing w:line="240" w:lineRule="auto"/>
        <w:ind w:firstLine="567"/>
        <w:jc w:val="both"/>
        <w:rPr>
          <w:szCs w:val="24"/>
        </w:rPr>
      </w:pPr>
      <w:r w:rsidRPr="00C52C05">
        <w:rPr>
          <w:szCs w:val="24"/>
        </w:rPr>
        <w:t>Итак, основным условием, способствующим развитию речи, являются эмоциональные контакты ребенка с матерью. Они помогают ребенку выделить речь как основное средство общения, а привязанность к взрослому стимулирует стремление подражать ему. Чем теснее аффективные связи ребенка с взрослым, тем интенсивнее у него проявляется речевое подражание. Для достижения оптимальных результатов по коррекции и</w:t>
      </w:r>
    </w:p>
    <w:p w:rsidR="00C52C05" w:rsidRPr="00C52C05" w:rsidRDefault="00C52C05" w:rsidP="00C52C05">
      <w:pPr>
        <w:spacing w:line="240" w:lineRule="auto"/>
        <w:ind w:firstLine="567"/>
        <w:jc w:val="both"/>
        <w:rPr>
          <w:szCs w:val="24"/>
        </w:rPr>
      </w:pPr>
      <w:r w:rsidRPr="00C52C05">
        <w:rPr>
          <w:szCs w:val="24"/>
        </w:rPr>
        <w:t>развитию речи у детей родителям необходимо выполнять следующие требования:</w:t>
      </w:r>
    </w:p>
    <w:p w:rsidR="00C52C05" w:rsidRPr="00C52C05" w:rsidRDefault="00C52C05" w:rsidP="00C52C05">
      <w:pPr>
        <w:spacing w:line="240" w:lineRule="auto"/>
        <w:ind w:firstLine="567"/>
        <w:jc w:val="both"/>
        <w:rPr>
          <w:szCs w:val="24"/>
        </w:rPr>
      </w:pPr>
      <w:r w:rsidRPr="00C52C05">
        <w:rPr>
          <w:szCs w:val="24"/>
        </w:rPr>
        <w:t>-осуществлять к ребенку индивидуальный подход.</w:t>
      </w:r>
    </w:p>
    <w:p w:rsidR="00C52C05" w:rsidRPr="00C52C05" w:rsidRDefault="00C52C05" w:rsidP="00C52C05">
      <w:pPr>
        <w:spacing w:line="240" w:lineRule="auto"/>
        <w:ind w:firstLine="567"/>
        <w:jc w:val="both"/>
        <w:rPr>
          <w:szCs w:val="24"/>
        </w:rPr>
      </w:pPr>
      <w:r w:rsidRPr="00C52C05">
        <w:rPr>
          <w:szCs w:val="24"/>
        </w:rPr>
        <w:t>-выполнять требования логопеда и воспитателя.</w:t>
      </w:r>
    </w:p>
    <w:p w:rsidR="00C52C05" w:rsidRPr="00C52C05" w:rsidRDefault="00C52C05" w:rsidP="00C52C05">
      <w:pPr>
        <w:spacing w:line="240" w:lineRule="auto"/>
        <w:ind w:firstLine="567"/>
        <w:jc w:val="both"/>
        <w:rPr>
          <w:szCs w:val="24"/>
        </w:rPr>
      </w:pPr>
      <w:r w:rsidRPr="00C52C05">
        <w:rPr>
          <w:szCs w:val="24"/>
        </w:rPr>
        <w:lastRenderedPageBreak/>
        <w:t>-регулярно посещать логопедические занятия в ДОУ и выполнять домашние задания.</w:t>
      </w:r>
    </w:p>
    <w:p w:rsidR="00C52C05" w:rsidRPr="00C52C05" w:rsidRDefault="00C52C05" w:rsidP="00C52C05">
      <w:pPr>
        <w:spacing w:line="240" w:lineRule="auto"/>
        <w:ind w:firstLine="567"/>
        <w:jc w:val="both"/>
        <w:rPr>
          <w:szCs w:val="24"/>
        </w:rPr>
      </w:pPr>
      <w:r w:rsidRPr="00C52C05">
        <w:rPr>
          <w:szCs w:val="24"/>
        </w:rPr>
        <w:t>-соблюдать правильный распорядок дня: ежедневная зарядка, регулярные прогулки на свежем воздухе, закаливание.</w:t>
      </w:r>
    </w:p>
    <w:p w:rsidR="00C52C05" w:rsidRPr="00C52C05" w:rsidRDefault="00C52C05" w:rsidP="00C52C05">
      <w:pPr>
        <w:spacing w:line="240" w:lineRule="auto"/>
        <w:ind w:firstLine="567"/>
        <w:jc w:val="both"/>
        <w:rPr>
          <w:szCs w:val="24"/>
        </w:rPr>
      </w:pPr>
      <w:r w:rsidRPr="00C52C05">
        <w:rPr>
          <w:szCs w:val="24"/>
        </w:rPr>
        <w:t>-создавать спокойный ночной отдых.</w:t>
      </w:r>
    </w:p>
    <w:p w:rsidR="00C52C05" w:rsidRPr="00C52C05" w:rsidRDefault="00C52C05" w:rsidP="00C52C05">
      <w:pPr>
        <w:spacing w:line="240" w:lineRule="auto"/>
        <w:ind w:firstLine="567"/>
        <w:jc w:val="both"/>
        <w:rPr>
          <w:szCs w:val="24"/>
        </w:rPr>
      </w:pPr>
      <w:r w:rsidRPr="00C52C05">
        <w:rPr>
          <w:szCs w:val="24"/>
        </w:rPr>
        <w:t>-выполнять упражнения на развитие лексического запаса, артикуляционной и мелкой моторики, слухового и зрительного восприятия и внимания.</w:t>
      </w:r>
    </w:p>
    <w:p w:rsidR="00C52C05" w:rsidRPr="00C52C05" w:rsidRDefault="00C52C05" w:rsidP="00C52C05">
      <w:pPr>
        <w:spacing w:line="240" w:lineRule="auto"/>
        <w:ind w:firstLine="567"/>
        <w:jc w:val="both"/>
        <w:rPr>
          <w:szCs w:val="24"/>
        </w:rPr>
      </w:pPr>
      <w:r w:rsidRPr="00C52C05">
        <w:rPr>
          <w:szCs w:val="24"/>
        </w:rPr>
        <w:t>-читать и разучивать стихи, народные сказки, рассказывать басни в лицах, использовать сюжетно-ролевые игры.</w:t>
      </w:r>
    </w:p>
    <w:p w:rsidR="00C52C05" w:rsidRPr="00C52C05" w:rsidRDefault="00C52C05" w:rsidP="00C52C05">
      <w:pPr>
        <w:spacing w:line="240" w:lineRule="auto"/>
        <w:ind w:firstLine="567"/>
        <w:jc w:val="both"/>
        <w:rPr>
          <w:szCs w:val="24"/>
        </w:rPr>
      </w:pPr>
      <w:r w:rsidRPr="00C52C05">
        <w:rPr>
          <w:szCs w:val="24"/>
        </w:rPr>
        <w:t>По материалам журнала «Логопед».</w:t>
      </w:r>
    </w:p>
    <w:p w:rsidR="00C52C05" w:rsidRPr="00C52C05" w:rsidRDefault="00C52C05" w:rsidP="00C52C05">
      <w:pPr>
        <w:spacing w:line="240" w:lineRule="auto"/>
        <w:ind w:firstLine="567"/>
        <w:jc w:val="both"/>
        <w:rPr>
          <w:szCs w:val="24"/>
        </w:rPr>
      </w:pPr>
      <w:r w:rsidRPr="00C52C05">
        <w:rPr>
          <w:szCs w:val="24"/>
        </w:rPr>
        <w:t xml:space="preserve">Составила: учитель-логопед ТПМПК </w:t>
      </w:r>
      <w:proofErr w:type="spellStart"/>
      <w:r w:rsidRPr="00C52C05">
        <w:rPr>
          <w:szCs w:val="24"/>
        </w:rPr>
        <w:t>Ускова</w:t>
      </w:r>
      <w:proofErr w:type="spellEnd"/>
      <w:r w:rsidRPr="00C52C05">
        <w:rPr>
          <w:szCs w:val="24"/>
        </w:rPr>
        <w:t xml:space="preserve"> О.</w:t>
      </w:r>
      <w:proofErr w:type="gramStart"/>
      <w:r w:rsidRPr="00C52C05">
        <w:rPr>
          <w:szCs w:val="24"/>
        </w:rPr>
        <w:t>С</w:t>
      </w:r>
      <w:proofErr w:type="gramEnd"/>
    </w:p>
    <w:p w:rsidR="00151452" w:rsidRPr="00C52C05" w:rsidRDefault="00151452" w:rsidP="00C52C05">
      <w:pPr>
        <w:spacing w:line="240" w:lineRule="auto"/>
        <w:ind w:firstLine="567"/>
        <w:jc w:val="both"/>
        <w:rPr>
          <w:szCs w:val="24"/>
        </w:rPr>
      </w:pPr>
    </w:p>
    <w:sectPr w:rsidR="00151452" w:rsidRPr="00C52C05" w:rsidSect="001514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2C05"/>
    <w:rsid w:val="00151452"/>
    <w:rsid w:val="003921AF"/>
    <w:rsid w:val="006978AB"/>
    <w:rsid w:val="00713D0D"/>
    <w:rsid w:val="00A7655A"/>
    <w:rsid w:val="00A96426"/>
    <w:rsid w:val="00B742B8"/>
    <w:rsid w:val="00C52C05"/>
    <w:rsid w:val="00D02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098">
      <w:bodyDiv w:val="1"/>
      <w:marLeft w:val="0"/>
      <w:marRight w:val="0"/>
      <w:marTop w:val="0"/>
      <w:marBottom w:val="0"/>
      <w:divBdr>
        <w:top w:val="none" w:sz="0" w:space="0" w:color="auto"/>
        <w:left w:val="none" w:sz="0" w:space="0" w:color="auto"/>
        <w:bottom w:val="none" w:sz="0" w:space="0" w:color="auto"/>
        <w:right w:val="none" w:sz="0" w:space="0" w:color="auto"/>
      </w:divBdr>
    </w:div>
    <w:div w:id="187861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2021-10-19T08:34:00Z</dcterms:created>
  <dcterms:modified xsi:type="dcterms:W3CDTF">2021-10-19T08:38:00Z</dcterms:modified>
</cp:coreProperties>
</file>