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6F4" w:rsidRPr="00250766" w:rsidRDefault="008466F4" w:rsidP="002C4186">
      <w:pPr>
        <w:tabs>
          <w:tab w:val="center" w:pos="4677"/>
          <w:tab w:val="left" w:pos="7046"/>
        </w:tabs>
        <w:jc w:val="center"/>
        <w:rPr>
          <w:b/>
          <w:sz w:val="28"/>
          <w:szCs w:val="28"/>
        </w:rPr>
      </w:pPr>
      <w:r w:rsidRPr="00250766">
        <w:rPr>
          <w:b/>
          <w:sz w:val="28"/>
          <w:szCs w:val="28"/>
        </w:rPr>
        <w:t xml:space="preserve">МУНИЦИПАЛЬНОЕ КАЗЕННОЕ УЧРЕЖДЕНИЕ </w:t>
      </w:r>
    </w:p>
    <w:p w:rsidR="008466F4" w:rsidRPr="00250766" w:rsidRDefault="008466F4" w:rsidP="002C4186">
      <w:pPr>
        <w:tabs>
          <w:tab w:val="center" w:pos="4677"/>
          <w:tab w:val="left" w:pos="7046"/>
        </w:tabs>
        <w:jc w:val="center"/>
        <w:rPr>
          <w:b/>
          <w:sz w:val="28"/>
          <w:szCs w:val="28"/>
        </w:rPr>
      </w:pPr>
      <w:r w:rsidRPr="00250766">
        <w:rPr>
          <w:b/>
          <w:sz w:val="28"/>
          <w:szCs w:val="28"/>
        </w:rPr>
        <w:t xml:space="preserve">«УПРАВЛЕНИЕ ОБРАЗОВАНИЯ ШАРЫПОВСКОГО </w:t>
      </w:r>
      <w:r>
        <w:rPr>
          <w:b/>
          <w:sz w:val="28"/>
          <w:szCs w:val="28"/>
        </w:rPr>
        <w:t>МУНИЦИПАЛЬНОГО ОКРУГА</w:t>
      </w:r>
      <w:r w:rsidRPr="00250766">
        <w:rPr>
          <w:b/>
          <w:sz w:val="28"/>
          <w:szCs w:val="28"/>
        </w:rPr>
        <w:t>»</w:t>
      </w:r>
    </w:p>
    <w:p w:rsidR="008466F4" w:rsidRPr="00250766" w:rsidRDefault="008466F4" w:rsidP="002C4186">
      <w:pPr>
        <w:pBdr>
          <w:bottom w:val="single" w:sz="12" w:space="1" w:color="auto"/>
        </w:pBdr>
        <w:tabs>
          <w:tab w:val="center" w:pos="4677"/>
          <w:tab w:val="left" w:pos="7303"/>
          <w:tab w:val="right" w:pos="9354"/>
        </w:tabs>
        <w:rPr>
          <w:b/>
          <w:sz w:val="28"/>
          <w:szCs w:val="28"/>
        </w:rPr>
      </w:pPr>
      <w:r w:rsidRPr="00250766">
        <w:rPr>
          <w:b/>
          <w:sz w:val="28"/>
          <w:szCs w:val="28"/>
        </w:rPr>
        <w:tab/>
      </w:r>
    </w:p>
    <w:p w:rsidR="008466F4" w:rsidRPr="00250766" w:rsidRDefault="008466F4" w:rsidP="002C4186">
      <w:pPr>
        <w:tabs>
          <w:tab w:val="center" w:pos="4677"/>
          <w:tab w:val="left" w:pos="7303"/>
          <w:tab w:val="right" w:pos="9354"/>
        </w:tabs>
        <w:rPr>
          <w:b/>
          <w:sz w:val="28"/>
          <w:szCs w:val="28"/>
        </w:rPr>
      </w:pPr>
      <w:r w:rsidRPr="00250766">
        <w:rPr>
          <w:b/>
          <w:color w:val="FFFFFF"/>
          <w:sz w:val="28"/>
          <w:szCs w:val="28"/>
        </w:rPr>
        <w:t>2</w:t>
      </w:r>
    </w:p>
    <w:p w:rsidR="008466F4" w:rsidRPr="00250766" w:rsidRDefault="008466F4" w:rsidP="002C4186">
      <w:pPr>
        <w:jc w:val="center"/>
        <w:rPr>
          <w:b/>
          <w:color w:val="000000"/>
          <w:sz w:val="28"/>
          <w:szCs w:val="28"/>
        </w:rPr>
      </w:pPr>
      <w:r w:rsidRPr="00250766">
        <w:rPr>
          <w:b/>
          <w:color w:val="000000"/>
          <w:sz w:val="28"/>
          <w:szCs w:val="28"/>
        </w:rPr>
        <w:t>ПРИКАЗ</w:t>
      </w:r>
    </w:p>
    <w:p w:rsidR="008466F4" w:rsidRPr="00250766" w:rsidRDefault="008466F4" w:rsidP="002C4186">
      <w:pPr>
        <w:rPr>
          <w:color w:val="000000"/>
          <w:sz w:val="28"/>
          <w:szCs w:val="28"/>
        </w:rPr>
      </w:pPr>
    </w:p>
    <w:p w:rsidR="008466F4" w:rsidRDefault="00243AD2" w:rsidP="002C418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B3C1C">
        <w:rPr>
          <w:color w:val="000000"/>
          <w:sz w:val="28"/>
          <w:szCs w:val="28"/>
        </w:rPr>
        <w:t>1</w:t>
      </w:r>
      <w:r w:rsidR="00EC32B9" w:rsidRPr="007A6F38">
        <w:rPr>
          <w:color w:val="000000"/>
          <w:sz w:val="28"/>
          <w:szCs w:val="28"/>
        </w:rPr>
        <w:t>.11.</w:t>
      </w:r>
      <w:r w:rsidR="008466F4" w:rsidRPr="007A6F38">
        <w:rPr>
          <w:color w:val="000000"/>
          <w:sz w:val="28"/>
          <w:szCs w:val="28"/>
        </w:rPr>
        <w:t>2024</w:t>
      </w:r>
      <w:r w:rsidR="007A6F38">
        <w:rPr>
          <w:color w:val="000000"/>
          <w:sz w:val="28"/>
          <w:szCs w:val="28"/>
        </w:rPr>
        <w:t xml:space="preserve">  </w:t>
      </w:r>
      <w:r w:rsidR="008466F4" w:rsidRPr="007A6F38">
        <w:rPr>
          <w:color w:val="000000"/>
          <w:sz w:val="28"/>
          <w:szCs w:val="28"/>
        </w:rPr>
        <w:t xml:space="preserve">                                    г. Шарыпово        </w:t>
      </w:r>
      <w:r w:rsidR="008466F4" w:rsidRPr="007A6F38">
        <w:rPr>
          <w:color w:val="000000"/>
          <w:sz w:val="28"/>
          <w:szCs w:val="28"/>
        </w:rPr>
        <w:tab/>
      </w:r>
      <w:r w:rsidR="008466F4" w:rsidRPr="007A6F38">
        <w:rPr>
          <w:color w:val="000000"/>
          <w:sz w:val="28"/>
          <w:szCs w:val="28"/>
        </w:rPr>
        <w:tab/>
        <w:t xml:space="preserve">                 №</w:t>
      </w:r>
      <w:r w:rsidR="008466F4">
        <w:rPr>
          <w:color w:val="000000"/>
          <w:sz w:val="28"/>
          <w:szCs w:val="28"/>
        </w:rPr>
        <w:t xml:space="preserve"> </w:t>
      </w:r>
      <w:r w:rsidR="00FE12A5">
        <w:rPr>
          <w:color w:val="000000"/>
          <w:sz w:val="28"/>
          <w:szCs w:val="28"/>
        </w:rPr>
        <w:t>144/1</w:t>
      </w:r>
    </w:p>
    <w:p w:rsidR="008466F4" w:rsidRPr="00BB7649" w:rsidRDefault="008466F4" w:rsidP="002C4186">
      <w:pPr>
        <w:rPr>
          <w:color w:val="000000"/>
          <w:sz w:val="28"/>
          <w:szCs w:val="28"/>
        </w:rPr>
      </w:pPr>
    </w:p>
    <w:p w:rsidR="008466F4" w:rsidRPr="00BB7649" w:rsidRDefault="008466F4" w:rsidP="002C4186">
      <w:pPr>
        <w:jc w:val="center"/>
        <w:rPr>
          <w:color w:val="000000"/>
          <w:sz w:val="28"/>
          <w:szCs w:val="28"/>
        </w:rPr>
      </w:pPr>
    </w:p>
    <w:p w:rsidR="008466F4" w:rsidRDefault="008466F4" w:rsidP="002C41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Pr="008466F4">
        <w:rPr>
          <w:sz w:val="28"/>
          <w:szCs w:val="28"/>
        </w:rPr>
        <w:t>порядк</w:t>
      </w:r>
      <w:r>
        <w:rPr>
          <w:sz w:val="28"/>
          <w:szCs w:val="28"/>
        </w:rPr>
        <w:t xml:space="preserve">а </w:t>
      </w:r>
      <w:r w:rsidRPr="008466F4">
        <w:rPr>
          <w:sz w:val="28"/>
          <w:szCs w:val="28"/>
        </w:rPr>
        <w:t xml:space="preserve">отнесения </w:t>
      </w:r>
      <w:r>
        <w:rPr>
          <w:sz w:val="28"/>
          <w:szCs w:val="28"/>
        </w:rPr>
        <w:t xml:space="preserve">муниципальных образовательных учреждений, в отношении которых </w:t>
      </w:r>
      <w:r w:rsidRPr="008466F4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ое </w:t>
      </w:r>
      <w:r w:rsidRPr="008466F4">
        <w:rPr>
          <w:sz w:val="28"/>
          <w:szCs w:val="28"/>
        </w:rPr>
        <w:t>казенно</w:t>
      </w:r>
      <w:r>
        <w:rPr>
          <w:sz w:val="28"/>
          <w:szCs w:val="28"/>
        </w:rPr>
        <w:t>е</w:t>
      </w:r>
      <w:r w:rsidRPr="008466F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8466F4">
        <w:rPr>
          <w:sz w:val="28"/>
          <w:szCs w:val="28"/>
        </w:rPr>
        <w:t xml:space="preserve"> «Управление образования Шарыповского муниципального округа» </w:t>
      </w:r>
      <w:r>
        <w:rPr>
          <w:sz w:val="28"/>
          <w:szCs w:val="28"/>
        </w:rPr>
        <w:t xml:space="preserve">осуществляет </w:t>
      </w:r>
      <w:r w:rsidRPr="008466F4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8466F4">
        <w:rPr>
          <w:sz w:val="28"/>
          <w:szCs w:val="28"/>
        </w:rPr>
        <w:t>и полномочия учредителя</w:t>
      </w:r>
      <w:r w:rsidR="00C04FAB">
        <w:rPr>
          <w:sz w:val="28"/>
          <w:szCs w:val="28"/>
        </w:rPr>
        <w:t xml:space="preserve">, </w:t>
      </w:r>
      <w:r w:rsidRPr="008466F4">
        <w:rPr>
          <w:sz w:val="28"/>
          <w:szCs w:val="28"/>
        </w:rPr>
        <w:t>к определенной категории риска</w:t>
      </w:r>
      <w:r>
        <w:rPr>
          <w:sz w:val="28"/>
          <w:szCs w:val="28"/>
        </w:rPr>
        <w:t xml:space="preserve"> </w:t>
      </w:r>
    </w:p>
    <w:p w:rsidR="008466F4" w:rsidRDefault="008466F4" w:rsidP="002C418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466F4" w:rsidRDefault="008466F4" w:rsidP="002C418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15C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6D089C">
        <w:rPr>
          <w:rFonts w:ascii="Times New Roman" w:hAnsi="Times New Roman" w:cs="Times New Roman"/>
          <w:sz w:val="28"/>
          <w:szCs w:val="28"/>
        </w:rPr>
        <w:t>статьей 353.1</w:t>
      </w:r>
      <w:r w:rsidRPr="004315C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r w:rsidR="00C04FA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04FAB" w:rsidRPr="006D089C">
        <w:rPr>
          <w:rFonts w:ascii="Times New Roman" w:hAnsi="Times New Roman" w:cs="Times New Roman"/>
          <w:sz w:val="28"/>
          <w:szCs w:val="28"/>
        </w:rPr>
        <w:t>Законом</w:t>
      </w:r>
      <w:r w:rsidRPr="004315CE">
        <w:rPr>
          <w:rFonts w:ascii="Times New Roman" w:hAnsi="Times New Roman" w:cs="Times New Roman"/>
          <w:sz w:val="28"/>
          <w:szCs w:val="28"/>
        </w:rPr>
        <w:t xml:space="preserve"> Красноярского края от 11.12.2012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315CE">
        <w:rPr>
          <w:rFonts w:ascii="Times New Roman" w:hAnsi="Times New Roman" w:cs="Times New Roman"/>
          <w:sz w:val="28"/>
          <w:szCs w:val="28"/>
        </w:rPr>
        <w:t xml:space="preserve"> 3-874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15CE">
        <w:rPr>
          <w:rFonts w:ascii="Times New Roman" w:hAnsi="Times New Roman" w:cs="Times New Roman"/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</w:t>
      </w:r>
      <w:r>
        <w:rPr>
          <w:rFonts w:ascii="Times New Roman" w:hAnsi="Times New Roman" w:cs="Times New Roman"/>
          <w:sz w:val="28"/>
          <w:szCs w:val="28"/>
        </w:rPr>
        <w:t>» (ред</w:t>
      </w:r>
      <w:r w:rsidRPr="00DB123E">
        <w:rPr>
          <w:rFonts w:ascii="Times New Roman" w:hAnsi="Times New Roman" w:cs="Times New Roman"/>
          <w:sz w:val="28"/>
          <w:szCs w:val="28"/>
        </w:rPr>
        <w:t>. от 04.07.2024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315CE">
        <w:rPr>
          <w:rFonts w:ascii="Times New Roman" w:hAnsi="Times New Roman" w:cs="Times New Roman"/>
          <w:sz w:val="28"/>
          <w:szCs w:val="28"/>
        </w:rPr>
        <w:t xml:space="preserve">, </w:t>
      </w:r>
      <w:r w:rsidR="00C04FAB" w:rsidRPr="00C04FA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Красноярского края от 07.11.2024 </w:t>
      </w:r>
      <w:r w:rsidR="00C04FAB">
        <w:rPr>
          <w:rFonts w:ascii="Times New Roman" w:hAnsi="Times New Roman" w:cs="Times New Roman"/>
          <w:sz w:val="28"/>
          <w:szCs w:val="28"/>
        </w:rPr>
        <w:t>№</w:t>
      </w:r>
      <w:r w:rsidR="00C04FAB" w:rsidRPr="00C04FAB">
        <w:rPr>
          <w:rFonts w:ascii="Times New Roman" w:hAnsi="Times New Roman" w:cs="Times New Roman"/>
          <w:sz w:val="28"/>
          <w:szCs w:val="28"/>
        </w:rPr>
        <w:t xml:space="preserve"> 856-п </w:t>
      </w:r>
      <w:r w:rsidR="00C04FAB">
        <w:rPr>
          <w:rFonts w:ascii="Times New Roman" w:hAnsi="Times New Roman" w:cs="Times New Roman"/>
          <w:sz w:val="28"/>
          <w:szCs w:val="28"/>
        </w:rPr>
        <w:t>«</w:t>
      </w:r>
      <w:r w:rsidR="00C04FAB" w:rsidRPr="00C04FAB">
        <w:rPr>
          <w:rFonts w:ascii="Times New Roman" w:hAnsi="Times New Roman" w:cs="Times New Roman"/>
          <w:sz w:val="28"/>
          <w:szCs w:val="28"/>
        </w:rPr>
        <w:t xml:space="preserve">О реализации Закона Красноярского края от 11.12.2012 </w:t>
      </w:r>
      <w:r w:rsidR="00C04FAB">
        <w:rPr>
          <w:rFonts w:ascii="Times New Roman" w:hAnsi="Times New Roman" w:cs="Times New Roman"/>
          <w:sz w:val="28"/>
          <w:szCs w:val="28"/>
        </w:rPr>
        <w:t>№</w:t>
      </w:r>
      <w:r w:rsidR="00C04FAB" w:rsidRPr="00C04FAB">
        <w:rPr>
          <w:rFonts w:ascii="Times New Roman" w:hAnsi="Times New Roman" w:cs="Times New Roman"/>
          <w:sz w:val="28"/>
          <w:szCs w:val="28"/>
        </w:rPr>
        <w:t xml:space="preserve"> 3-874 </w:t>
      </w:r>
      <w:r w:rsidR="00C04FAB">
        <w:rPr>
          <w:rFonts w:ascii="Times New Roman" w:hAnsi="Times New Roman" w:cs="Times New Roman"/>
          <w:sz w:val="28"/>
          <w:szCs w:val="28"/>
        </w:rPr>
        <w:t>«</w:t>
      </w:r>
      <w:r w:rsidR="00C04FAB" w:rsidRPr="00C04FAB">
        <w:rPr>
          <w:rFonts w:ascii="Times New Roman" w:hAnsi="Times New Roman" w:cs="Times New Roman"/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</w:t>
      </w:r>
      <w:r w:rsidR="00C04FAB">
        <w:rPr>
          <w:rFonts w:ascii="Times New Roman" w:hAnsi="Times New Roman" w:cs="Times New Roman"/>
          <w:sz w:val="28"/>
          <w:szCs w:val="28"/>
        </w:rPr>
        <w:t>»</w:t>
      </w:r>
      <w:r w:rsidR="00C04FAB" w:rsidRPr="00C04FAB">
        <w:rPr>
          <w:rFonts w:ascii="Times New Roman" w:hAnsi="Times New Roman" w:cs="Times New Roman"/>
          <w:sz w:val="28"/>
          <w:szCs w:val="28"/>
        </w:rPr>
        <w:t xml:space="preserve"> (вместе с </w:t>
      </w:r>
      <w:r w:rsidR="009251E7">
        <w:rPr>
          <w:rFonts w:ascii="Times New Roman" w:hAnsi="Times New Roman" w:cs="Times New Roman"/>
          <w:sz w:val="28"/>
          <w:szCs w:val="28"/>
        </w:rPr>
        <w:t>«</w:t>
      </w:r>
      <w:r w:rsidR="00C04FAB" w:rsidRPr="00C04FAB">
        <w:rPr>
          <w:rFonts w:ascii="Times New Roman" w:hAnsi="Times New Roman" w:cs="Times New Roman"/>
          <w:sz w:val="28"/>
          <w:szCs w:val="28"/>
        </w:rPr>
        <w:t>Порядком отнесения исполнительными органами Красноярского края деятельности краевых государственных учреждений или краевых унитарных предприятий, в отношении которых функции и полномочия учредителя осуществляют соответствующие исполнительные органы Красноярского края, и исполнительно-распорядительными органами местного самоуправления Красноярского края деятельности муниципальных учреждений или муниципальных унитарных предприятий, в отношении которых функции и полномочия учредителя осуществляют соответствующие исполнительно-распорядительные органы местного самоуправления Красноярского края, к определенной категории риска</w:t>
      </w:r>
      <w:r w:rsidR="009251E7">
        <w:rPr>
          <w:rFonts w:ascii="Times New Roman" w:hAnsi="Times New Roman" w:cs="Times New Roman"/>
          <w:sz w:val="28"/>
          <w:szCs w:val="28"/>
        </w:rPr>
        <w:t>»</w:t>
      </w:r>
      <w:r w:rsidR="00C04FAB" w:rsidRPr="00C04FAB">
        <w:rPr>
          <w:rFonts w:ascii="Times New Roman" w:hAnsi="Times New Roman" w:cs="Times New Roman"/>
          <w:sz w:val="28"/>
          <w:szCs w:val="28"/>
        </w:rPr>
        <w:t xml:space="preserve">, </w:t>
      </w:r>
      <w:r w:rsidR="009251E7">
        <w:rPr>
          <w:rFonts w:ascii="Times New Roman" w:hAnsi="Times New Roman" w:cs="Times New Roman"/>
          <w:sz w:val="28"/>
          <w:szCs w:val="28"/>
        </w:rPr>
        <w:t>«</w:t>
      </w:r>
      <w:r w:rsidR="00C04FAB" w:rsidRPr="00C04FAB">
        <w:rPr>
          <w:rFonts w:ascii="Times New Roman" w:hAnsi="Times New Roman" w:cs="Times New Roman"/>
          <w:sz w:val="28"/>
          <w:szCs w:val="28"/>
        </w:rPr>
        <w:t xml:space="preserve">Порядком ведения учета исполнительными органами Красноярского края, исполнительно-распорядительными органами местного самоуправления Красноярского края проводимых ими профилактических и контрольных мероприятий в отношении краевых государственных учреждений или муниципальных учреждений либо краевых унитарных предприятий или муниципальных унитарных предприятий, в отношении которых функции и полномочия учредителя осуществляют соответствующие исполнительные органы Красноярского края, исполнительно-распорядительные органы местного самоуправления Красноярского края, при осуществлении ведомственного контроля за соблюдением трудового законодательства и иных нормативных правовых </w:t>
      </w:r>
      <w:r w:rsidR="00C04FAB" w:rsidRPr="00C04FAB">
        <w:rPr>
          <w:rFonts w:ascii="Times New Roman" w:hAnsi="Times New Roman" w:cs="Times New Roman"/>
          <w:sz w:val="28"/>
          <w:szCs w:val="28"/>
        </w:rPr>
        <w:lastRenderedPageBreak/>
        <w:t>актов, содержащих нормы трудового права</w:t>
      </w:r>
      <w:r w:rsidR="009251E7">
        <w:rPr>
          <w:rFonts w:ascii="Times New Roman" w:hAnsi="Times New Roman" w:cs="Times New Roman"/>
          <w:sz w:val="28"/>
          <w:szCs w:val="28"/>
        </w:rPr>
        <w:t>»</w:t>
      </w:r>
      <w:r w:rsidR="00C04FAB" w:rsidRPr="00C04FAB">
        <w:rPr>
          <w:rFonts w:ascii="Times New Roman" w:hAnsi="Times New Roman" w:cs="Times New Roman"/>
          <w:sz w:val="28"/>
          <w:szCs w:val="28"/>
        </w:rPr>
        <w:t>)</w:t>
      </w:r>
      <w:r w:rsidR="009251E7">
        <w:rPr>
          <w:rFonts w:ascii="Times New Roman" w:hAnsi="Times New Roman" w:cs="Times New Roman"/>
          <w:sz w:val="28"/>
          <w:szCs w:val="28"/>
        </w:rPr>
        <w:t>,</w:t>
      </w:r>
    </w:p>
    <w:p w:rsidR="008466F4" w:rsidRPr="00BB7649" w:rsidRDefault="008466F4" w:rsidP="002C4186">
      <w:pPr>
        <w:jc w:val="both"/>
        <w:rPr>
          <w:spacing w:val="20"/>
          <w:sz w:val="28"/>
          <w:szCs w:val="28"/>
        </w:rPr>
      </w:pPr>
      <w:r w:rsidRPr="00BB7649">
        <w:rPr>
          <w:spacing w:val="20"/>
          <w:sz w:val="28"/>
          <w:szCs w:val="28"/>
        </w:rPr>
        <w:t>ПРИКАЗЫВАЮ:</w:t>
      </w:r>
    </w:p>
    <w:p w:rsidR="008466F4" w:rsidRDefault="008466F4" w:rsidP="002C418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B764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315CE">
        <w:rPr>
          <w:sz w:val="28"/>
          <w:szCs w:val="28"/>
        </w:rPr>
        <w:t xml:space="preserve">Утвердить </w:t>
      </w:r>
      <w:r w:rsidR="009251E7">
        <w:rPr>
          <w:sz w:val="28"/>
          <w:szCs w:val="28"/>
        </w:rPr>
        <w:t>П</w:t>
      </w:r>
      <w:r w:rsidR="009251E7" w:rsidRPr="009251E7">
        <w:rPr>
          <w:sz w:val="28"/>
          <w:szCs w:val="28"/>
        </w:rPr>
        <w:t>оряд</w:t>
      </w:r>
      <w:r w:rsidR="009251E7">
        <w:rPr>
          <w:sz w:val="28"/>
          <w:szCs w:val="28"/>
        </w:rPr>
        <w:t>ок</w:t>
      </w:r>
      <w:r w:rsidR="009251E7" w:rsidRPr="009251E7">
        <w:rPr>
          <w:sz w:val="28"/>
          <w:szCs w:val="28"/>
        </w:rPr>
        <w:t xml:space="preserve"> отнесения муниципальных образовательных учреждений, в отношении которых Муниципальное казенное учреждение «Управление образования Шарыповского муниципального округа» осуществляет функции и полномочия учредителя, к определенной категории риска </w:t>
      </w:r>
      <w:r>
        <w:rPr>
          <w:sz w:val="28"/>
          <w:szCs w:val="28"/>
        </w:rPr>
        <w:t xml:space="preserve">согласно </w:t>
      </w:r>
      <w:r w:rsidRPr="004315CE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="009251E7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. </w:t>
      </w:r>
    </w:p>
    <w:p w:rsidR="009251E7" w:rsidRDefault="008466F4" w:rsidP="002C418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51E7" w:rsidRPr="004315CE">
        <w:rPr>
          <w:sz w:val="28"/>
          <w:szCs w:val="28"/>
        </w:rPr>
        <w:t xml:space="preserve">Утвердить </w:t>
      </w:r>
      <w:r w:rsidR="009251E7">
        <w:rPr>
          <w:sz w:val="28"/>
          <w:szCs w:val="28"/>
        </w:rPr>
        <w:t>П</w:t>
      </w:r>
      <w:r w:rsidR="009251E7" w:rsidRPr="009251E7">
        <w:rPr>
          <w:sz w:val="28"/>
          <w:szCs w:val="28"/>
        </w:rPr>
        <w:t>оряд</w:t>
      </w:r>
      <w:r w:rsidR="009251E7">
        <w:rPr>
          <w:sz w:val="28"/>
          <w:szCs w:val="28"/>
        </w:rPr>
        <w:t xml:space="preserve">ок </w:t>
      </w:r>
      <w:r w:rsidR="009251E7" w:rsidRPr="009251E7">
        <w:rPr>
          <w:sz w:val="28"/>
          <w:szCs w:val="28"/>
        </w:rPr>
        <w:t xml:space="preserve">ведения </w:t>
      </w:r>
      <w:bookmarkStart w:id="0" w:name="_Hlk192776894"/>
      <w:r w:rsidR="009251E7" w:rsidRPr="009251E7">
        <w:rPr>
          <w:sz w:val="28"/>
          <w:szCs w:val="28"/>
        </w:rPr>
        <w:t>учета Муниципальн</w:t>
      </w:r>
      <w:r w:rsidR="009251E7">
        <w:rPr>
          <w:sz w:val="28"/>
          <w:szCs w:val="28"/>
        </w:rPr>
        <w:t>ым</w:t>
      </w:r>
      <w:r w:rsidR="009251E7" w:rsidRPr="009251E7">
        <w:rPr>
          <w:sz w:val="28"/>
          <w:szCs w:val="28"/>
        </w:rPr>
        <w:t xml:space="preserve"> казенн</w:t>
      </w:r>
      <w:r w:rsidR="009251E7">
        <w:rPr>
          <w:sz w:val="28"/>
          <w:szCs w:val="28"/>
        </w:rPr>
        <w:t>ым</w:t>
      </w:r>
      <w:r w:rsidR="009251E7" w:rsidRPr="009251E7">
        <w:rPr>
          <w:sz w:val="28"/>
          <w:szCs w:val="28"/>
        </w:rPr>
        <w:t xml:space="preserve"> учреждение</w:t>
      </w:r>
      <w:r w:rsidR="009251E7">
        <w:rPr>
          <w:sz w:val="28"/>
          <w:szCs w:val="28"/>
        </w:rPr>
        <w:t>м</w:t>
      </w:r>
      <w:r w:rsidR="009251E7" w:rsidRPr="009251E7">
        <w:rPr>
          <w:sz w:val="28"/>
          <w:szCs w:val="28"/>
        </w:rPr>
        <w:t xml:space="preserve"> «Управление образования Шарыповского муниципального округа»</w:t>
      </w:r>
      <w:r w:rsidR="009251E7">
        <w:rPr>
          <w:sz w:val="28"/>
          <w:szCs w:val="28"/>
        </w:rPr>
        <w:t xml:space="preserve"> </w:t>
      </w:r>
      <w:r w:rsidR="009251E7" w:rsidRPr="009251E7">
        <w:rPr>
          <w:sz w:val="28"/>
          <w:szCs w:val="28"/>
        </w:rPr>
        <w:t>проводимых профилактических и контрольных мероприятий в отношении муниципальных образовательных учреждений, в отношении которых Муниципальное казенное учреждение «Управление образования Шарыповского муниципального округа» осуществляет функции и полномочия учредителя,</w:t>
      </w:r>
      <w:r w:rsidR="009251E7">
        <w:rPr>
          <w:sz w:val="28"/>
          <w:szCs w:val="28"/>
        </w:rPr>
        <w:t xml:space="preserve"> </w:t>
      </w:r>
      <w:r w:rsidR="009251E7" w:rsidRPr="009251E7">
        <w:rPr>
          <w:sz w:val="28"/>
          <w:szCs w:val="28"/>
        </w:rPr>
        <w:t>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="009251E7">
        <w:rPr>
          <w:sz w:val="28"/>
          <w:szCs w:val="28"/>
        </w:rPr>
        <w:t xml:space="preserve"> </w:t>
      </w:r>
      <w:bookmarkEnd w:id="0"/>
      <w:r w:rsidR="009251E7">
        <w:rPr>
          <w:sz w:val="28"/>
          <w:szCs w:val="28"/>
        </w:rPr>
        <w:t>согласно приложению № 2.</w:t>
      </w:r>
    </w:p>
    <w:p w:rsidR="008466F4" w:rsidRDefault="008466F4" w:rsidP="002C4186">
      <w:pPr>
        <w:tabs>
          <w:tab w:val="left" w:pos="4536"/>
        </w:tabs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приказа оставляю за собой.</w:t>
      </w:r>
    </w:p>
    <w:p w:rsidR="008466F4" w:rsidRPr="00BB7649" w:rsidRDefault="008466F4" w:rsidP="002C4186">
      <w:pPr>
        <w:tabs>
          <w:tab w:val="left" w:pos="4536"/>
        </w:tabs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2B83">
        <w:rPr>
          <w:sz w:val="28"/>
          <w:szCs w:val="28"/>
        </w:rPr>
        <w:t xml:space="preserve">Приказ вступает в </w:t>
      </w:r>
      <w:r>
        <w:rPr>
          <w:sz w:val="28"/>
          <w:szCs w:val="28"/>
        </w:rPr>
        <w:t>силу со дня его подписания.</w:t>
      </w:r>
    </w:p>
    <w:p w:rsidR="008466F4" w:rsidRDefault="008466F4" w:rsidP="002C418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66F4" w:rsidRPr="00BB7649" w:rsidRDefault="008466F4" w:rsidP="002C4186">
      <w:pPr>
        <w:jc w:val="both"/>
        <w:rPr>
          <w:sz w:val="28"/>
          <w:szCs w:val="28"/>
        </w:rPr>
      </w:pPr>
    </w:p>
    <w:p w:rsidR="008466F4" w:rsidRDefault="008466F4" w:rsidP="002C41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С.В. Погорелова </w:t>
      </w:r>
    </w:p>
    <w:p w:rsidR="008466F4" w:rsidRDefault="008466F4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466F4" w:rsidRDefault="008466F4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466F4" w:rsidRDefault="008466F4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51E7" w:rsidRDefault="009251E7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51E7" w:rsidRDefault="009251E7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51E7" w:rsidRDefault="009251E7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51E7" w:rsidRDefault="009251E7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51E7" w:rsidRDefault="009251E7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51E7" w:rsidRDefault="009251E7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51E7" w:rsidRDefault="009251E7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51E7" w:rsidRDefault="009251E7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51E7" w:rsidRDefault="009251E7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51E7" w:rsidRDefault="009251E7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51E7" w:rsidRDefault="009251E7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51E7" w:rsidRDefault="009251E7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51E7" w:rsidRDefault="009251E7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51E7" w:rsidRDefault="009251E7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A6F38" w:rsidRDefault="007A6F38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51E7" w:rsidRDefault="009251E7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51E7" w:rsidRDefault="009251E7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E12A5" w:rsidRDefault="00FE12A5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51E7" w:rsidRDefault="009251E7" w:rsidP="002C41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466F4" w:rsidRPr="00E24480" w:rsidRDefault="008466F4" w:rsidP="002C4186">
      <w:pPr>
        <w:jc w:val="center"/>
        <w:rPr>
          <w:b/>
          <w:sz w:val="44"/>
          <w:szCs w:val="44"/>
        </w:rPr>
      </w:pPr>
    </w:p>
    <w:p w:rsidR="008466F4" w:rsidRPr="00D017A3" w:rsidRDefault="008466F4" w:rsidP="002C4186">
      <w:pPr>
        <w:tabs>
          <w:tab w:val="left" w:pos="142"/>
          <w:tab w:val="left" w:pos="284"/>
          <w:tab w:val="left" w:pos="426"/>
        </w:tabs>
        <w:jc w:val="both"/>
        <w:rPr>
          <w:sz w:val="20"/>
          <w:szCs w:val="20"/>
        </w:rPr>
      </w:pPr>
      <w:r w:rsidRPr="00D017A3">
        <w:rPr>
          <w:sz w:val="20"/>
          <w:szCs w:val="20"/>
        </w:rPr>
        <w:t>Рассылка:</w:t>
      </w:r>
    </w:p>
    <w:p w:rsidR="008466F4" w:rsidRDefault="008466F4" w:rsidP="002C4186">
      <w:pPr>
        <w:tabs>
          <w:tab w:val="left" w:pos="142"/>
          <w:tab w:val="left" w:pos="284"/>
          <w:tab w:val="left" w:pos="426"/>
        </w:tabs>
        <w:jc w:val="both"/>
        <w:rPr>
          <w:sz w:val="20"/>
          <w:szCs w:val="20"/>
        </w:rPr>
      </w:pPr>
      <w:r w:rsidRPr="00E24480">
        <w:rPr>
          <w:sz w:val="20"/>
          <w:szCs w:val="20"/>
        </w:rPr>
        <w:t>1</w:t>
      </w:r>
      <w:r>
        <w:rPr>
          <w:sz w:val="20"/>
          <w:szCs w:val="20"/>
        </w:rPr>
        <w:t>-</w:t>
      </w:r>
      <w:r w:rsidRPr="00E24480">
        <w:rPr>
          <w:sz w:val="20"/>
          <w:szCs w:val="20"/>
        </w:rPr>
        <w:t>8</w:t>
      </w:r>
    </w:p>
    <w:p w:rsidR="009251E7" w:rsidRDefault="009251E7" w:rsidP="002C4186">
      <w:pPr>
        <w:tabs>
          <w:tab w:val="left" w:pos="142"/>
          <w:tab w:val="left" w:pos="284"/>
          <w:tab w:val="left" w:pos="426"/>
        </w:tabs>
        <w:ind w:left="6096"/>
        <w:rPr>
          <w:sz w:val="28"/>
          <w:szCs w:val="28"/>
        </w:rPr>
      </w:pPr>
      <w:r w:rsidRPr="004315CE">
        <w:rPr>
          <w:sz w:val="28"/>
          <w:szCs w:val="28"/>
        </w:rPr>
        <w:lastRenderedPageBreak/>
        <w:t xml:space="preserve">Приложение </w:t>
      </w:r>
      <w:r w:rsidR="001F72C4">
        <w:rPr>
          <w:sz w:val="28"/>
          <w:szCs w:val="28"/>
        </w:rPr>
        <w:t>№ 1</w:t>
      </w:r>
    </w:p>
    <w:p w:rsidR="009251E7" w:rsidRPr="007A6F38" w:rsidRDefault="009251E7" w:rsidP="002C4186">
      <w:pPr>
        <w:tabs>
          <w:tab w:val="left" w:pos="142"/>
          <w:tab w:val="left" w:pos="284"/>
          <w:tab w:val="left" w:pos="426"/>
        </w:tabs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к приказу МКУ УО </w:t>
      </w:r>
      <w:r w:rsidRPr="007A6F38">
        <w:rPr>
          <w:sz w:val="28"/>
          <w:szCs w:val="28"/>
        </w:rPr>
        <w:t xml:space="preserve">ШМО </w:t>
      </w:r>
    </w:p>
    <w:p w:rsidR="009251E7" w:rsidRDefault="009251E7" w:rsidP="002C4186">
      <w:pPr>
        <w:tabs>
          <w:tab w:val="left" w:pos="142"/>
          <w:tab w:val="left" w:pos="284"/>
          <w:tab w:val="left" w:pos="426"/>
        </w:tabs>
        <w:ind w:left="6096"/>
        <w:rPr>
          <w:sz w:val="28"/>
          <w:szCs w:val="28"/>
        </w:rPr>
      </w:pPr>
      <w:r w:rsidRPr="007A6F38">
        <w:rPr>
          <w:sz w:val="28"/>
          <w:szCs w:val="28"/>
        </w:rPr>
        <w:t xml:space="preserve">от </w:t>
      </w:r>
      <w:r w:rsidR="00243AD2">
        <w:rPr>
          <w:sz w:val="28"/>
          <w:szCs w:val="28"/>
        </w:rPr>
        <w:t>1</w:t>
      </w:r>
      <w:r w:rsidR="001B3C1C">
        <w:rPr>
          <w:sz w:val="28"/>
          <w:szCs w:val="28"/>
        </w:rPr>
        <w:t>1</w:t>
      </w:r>
      <w:r w:rsidRPr="007A6F38">
        <w:rPr>
          <w:sz w:val="28"/>
          <w:szCs w:val="28"/>
        </w:rPr>
        <w:t>.1</w:t>
      </w:r>
      <w:r w:rsidR="00EC32B9" w:rsidRPr="007A6F38">
        <w:rPr>
          <w:sz w:val="28"/>
          <w:szCs w:val="28"/>
        </w:rPr>
        <w:t>1</w:t>
      </w:r>
      <w:r w:rsidRPr="007A6F38">
        <w:rPr>
          <w:sz w:val="28"/>
          <w:szCs w:val="28"/>
        </w:rPr>
        <w:t>.2024 №</w:t>
      </w:r>
      <w:r w:rsidR="00FE12A5">
        <w:rPr>
          <w:sz w:val="28"/>
          <w:szCs w:val="28"/>
        </w:rPr>
        <w:t xml:space="preserve"> 144/1</w:t>
      </w:r>
      <w:r>
        <w:rPr>
          <w:sz w:val="28"/>
          <w:szCs w:val="28"/>
        </w:rPr>
        <w:t xml:space="preserve"> </w:t>
      </w:r>
      <w:r w:rsidR="002C4186">
        <w:rPr>
          <w:sz w:val="28"/>
          <w:szCs w:val="28"/>
        </w:rPr>
        <w:t>_____</w:t>
      </w:r>
    </w:p>
    <w:p w:rsidR="009251E7" w:rsidRDefault="009251E7" w:rsidP="002C4186">
      <w:pPr>
        <w:tabs>
          <w:tab w:val="left" w:pos="142"/>
          <w:tab w:val="left" w:pos="284"/>
          <w:tab w:val="left" w:pos="426"/>
        </w:tabs>
        <w:ind w:left="6096"/>
        <w:rPr>
          <w:sz w:val="28"/>
          <w:szCs w:val="28"/>
        </w:rPr>
      </w:pPr>
    </w:p>
    <w:p w:rsidR="009251E7" w:rsidRPr="004315CE" w:rsidRDefault="009251E7" w:rsidP="002C41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51E7" w:rsidRDefault="00F52AF1" w:rsidP="002C4186">
      <w:pPr>
        <w:jc w:val="center"/>
        <w:rPr>
          <w:b/>
          <w:sz w:val="28"/>
          <w:szCs w:val="28"/>
        </w:rPr>
      </w:pPr>
      <w:bookmarkStart w:id="1" w:name="P36"/>
      <w:bookmarkEnd w:id="1"/>
      <w:r w:rsidRPr="0017045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ОРЯДОК</w:t>
      </w:r>
      <w:r w:rsidRPr="0017045A">
        <w:rPr>
          <w:b/>
          <w:sz w:val="28"/>
          <w:szCs w:val="28"/>
        </w:rPr>
        <w:t xml:space="preserve"> </w:t>
      </w:r>
    </w:p>
    <w:p w:rsidR="00F52AF1" w:rsidRDefault="00F52AF1" w:rsidP="002C4186">
      <w:pPr>
        <w:jc w:val="center"/>
        <w:rPr>
          <w:b/>
          <w:sz w:val="28"/>
          <w:szCs w:val="28"/>
        </w:rPr>
      </w:pPr>
      <w:r w:rsidRPr="00F52AF1">
        <w:rPr>
          <w:b/>
          <w:sz w:val="28"/>
          <w:szCs w:val="28"/>
        </w:rPr>
        <w:t xml:space="preserve">ОТНЕСЕНИЯ МУНИЦИПАЛЬНЫХ ОБРАЗОВАТЕЛЬНЫХ УЧРЕЖДЕНИЙ, В ОТНОШЕНИИ КОТОРЫХ МУНИЦИПАЛЬНОЕ КАЗЕННОЕ УЧРЕЖДЕНИЕ «УПРАВЛЕНИЕ ОБРАЗОВАНИЯ ШАРЫПОВСКОГО МУНИЦИПАЛЬНОГО ОКРУГА» ОСУЩЕСТВЛЯЕТ ФУНКЦИИ И ПОЛНОМОЧИЯ УЧРЕДИТЕЛЯ, </w:t>
      </w:r>
    </w:p>
    <w:p w:rsidR="009251E7" w:rsidRPr="00F52AF1" w:rsidRDefault="00F52AF1" w:rsidP="002C4186">
      <w:pPr>
        <w:jc w:val="center"/>
        <w:rPr>
          <w:b/>
          <w:sz w:val="28"/>
          <w:szCs w:val="28"/>
        </w:rPr>
      </w:pPr>
      <w:r w:rsidRPr="00F52AF1">
        <w:rPr>
          <w:b/>
          <w:sz w:val="28"/>
          <w:szCs w:val="28"/>
        </w:rPr>
        <w:t>К ОПРЕДЕЛЕННОЙ КАТЕГОРИИ РИСКА</w:t>
      </w:r>
    </w:p>
    <w:p w:rsidR="00F52AF1" w:rsidRDefault="00F52AF1" w:rsidP="002C4186"/>
    <w:p w:rsidR="00F52AF1" w:rsidRDefault="00F52AF1" w:rsidP="002C41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Порядок отнесения </w:t>
      </w:r>
      <w:r w:rsidR="00393A80" w:rsidRPr="00393A80">
        <w:rPr>
          <w:rFonts w:eastAsiaTheme="minorHAnsi"/>
          <w:sz w:val="28"/>
          <w:szCs w:val="28"/>
          <w:lang w:eastAsia="en-US"/>
        </w:rPr>
        <w:t xml:space="preserve">муниципальных образовательных учреждений, в отношении которых </w:t>
      </w:r>
      <w:r w:rsidR="00393A80">
        <w:rPr>
          <w:rFonts w:eastAsiaTheme="minorHAnsi"/>
          <w:sz w:val="28"/>
          <w:szCs w:val="28"/>
          <w:lang w:eastAsia="en-US"/>
        </w:rPr>
        <w:t>М</w:t>
      </w:r>
      <w:r w:rsidR="00393A80" w:rsidRPr="00393A80">
        <w:rPr>
          <w:rFonts w:eastAsiaTheme="minorHAnsi"/>
          <w:sz w:val="28"/>
          <w:szCs w:val="28"/>
          <w:lang w:eastAsia="en-US"/>
        </w:rPr>
        <w:t>униципальное казенное учреждение «</w:t>
      </w:r>
      <w:r w:rsidR="00393A80">
        <w:rPr>
          <w:rFonts w:eastAsiaTheme="minorHAnsi"/>
          <w:sz w:val="28"/>
          <w:szCs w:val="28"/>
          <w:lang w:eastAsia="en-US"/>
        </w:rPr>
        <w:t>У</w:t>
      </w:r>
      <w:r w:rsidR="00393A80" w:rsidRPr="00393A80">
        <w:rPr>
          <w:rFonts w:eastAsiaTheme="minorHAnsi"/>
          <w:sz w:val="28"/>
          <w:szCs w:val="28"/>
          <w:lang w:eastAsia="en-US"/>
        </w:rPr>
        <w:t xml:space="preserve">правление образования </w:t>
      </w:r>
      <w:r w:rsidR="00393A80">
        <w:rPr>
          <w:rFonts w:eastAsiaTheme="minorHAnsi"/>
          <w:sz w:val="28"/>
          <w:szCs w:val="28"/>
          <w:lang w:eastAsia="en-US"/>
        </w:rPr>
        <w:t>Ш</w:t>
      </w:r>
      <w:r w:rsidR="00393A80" w:rsidRPr="00393A80">
        <w:rPr>
          <w:rFonts w:eastAsiaTheme="minorHAnsi"/>
          <w:sz w:val="28"/>
          <w:szCs w:val="28"/>
          <w:lang w:eastAsia="en-US"/>
        </w:rPr>
        <w:t>арыповского муниципального округа» осуществляет функции и полномочия учредителя, к определенной категории риска</w:t>
      </w:r>
      <w:r w:rsidR="00393A8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(далее - Порядок, уполномоченный орган, подведомственная организация) устанавливает процедуру отнесения уполномоченным орган</w:t>
      </w:r>
      <w:r w:rsidR="00393A80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деятельности подведомственных организаций к определенной категории риска.</w:t>
      </w:r>
    </w:p>
    <w:p w:rsidR="00F52AF1" w:rsidRDefault="00F52AF1" w:rsidP="002C41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Понятия, используемые в Порядке, применяются в значениях, определенных </w:t>
      </w:r>
      <w:r w:rsidRPr="00393A80">
        <w:rPr>
          <w:rFonts w:eastAsiaTheme="minorHAnsi"/>
          <w:sz w:val="28"/>
          <w:szCs w:val="28"/>
          <w:lang w:eastAsia="en-US"/>
        </w:rPr>
        <w:t>Законом</w:t>
      </w:r>
      <w:r>
        <w:rPr>
          <w:rFonts w:eastAsiaTheme="minorHAnsi"/>
          <w:sz w:val="28"/>
          <w:szCs w:val="28"/>
          <w:lang w:eastAsia="en-US"/>
        </w:rPr>
        <w:t xml:space="preserve"> Красноярского края от 11.12.2012 </w:t>
      </w:r>
      <w:r w:rsidR="00331F35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3-874 </w:t>
      </w:r>
      <w:r w:rsidR="00EC32B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</w:t>
      </w:r>
      <w:r w:rsidR="00EC32B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(далее - Закон края </w:t>
      </w:r>
      <w:r w:rsidR="00EC32B9">
        <w:rPr>
          <w:rFonts w:eastAsiaTheme="minorHAnsi"/>
          <w:sz w:val="28"/>
          <w:szCs w:val="28"/>
          <w:lang w:eastAsia="en-US"/>
        </w:rPr>
        <w:t xml:space="preserve">№ </w:t>
      </w:r>
      <w:r>
        <w:rPr>
          <w:rFonts w:eastAsiaTheme="minorHAnsi"/>
          <w:sz w:val="28"/>
          <w:szCs w:val="28"/>
          <w:lang w:eastAsia="en-US"/>
        </w:rPr>
        <w:t>3-874).</w:t>
      </w:r>
    </w:p>
    <w:p w:rsidR="00F52AF1" w:rsidRDefault="00F52AF1" w:rsidP="002C41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В целях отнесения подведомственной организации к определенной категории риска уполномоченные органы ежегодно в срок до 1 августа текущего года (в 2024 году </w:t>
      </w:r>
      <w:r w:rsidR="00243AD2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43AD2">
        <w:rPr>
          <w:rFonts w:eastAsiaTheme="minorHAnsi"/>
          <w:sz w:val="28"/>
          <w:szCs w:val="28"/>
          <w:lang w:eastAsia="en-US"/>
        </w:rPr>
        <w:t>не позднее 20 ноября 2024 года</w:t>
      </w:r>
      <w:r>
        <w:rPr>
          <w:rFonts w:eastAsiaTheme="minorHAnsi"/>
          <w:sz w:val="28"/>
          <w:szCs w:val="28"/>
          <w:lang w:eastAsia="en-US"/>
        </w:rPr>
        <w:t>) осуществляют анализ информации о проведении в отношении подведомственной организации контрольных (надзорных) мероприятий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 (далее - контрольное (надзорное) мероприятие, анализ).</w:t>
      </w:r>
    </w:p>
    <w:p w:rsidR="00F52AF1" w:rsidRDefault="00F52AF1" w:rsidP="002C41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Анализ осуществляется уполномоченным органом за период с 1 января года, предшествующего году отнесения деятельности подведомственной организации к определенной категории риска, по 30 июня года, в котором осуществляется отнесение деятельности подведомственной организации к определенной категории риска с использованием федеральной государственной информационной системы </w:t>
      </w:r>
      <w:r w:rsidR="00EC32B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Единый реестр контрольных (надзорных) мероприятий</w:t>
      </w:r>
      <w:r w:rsidR="00EC32B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52AF1" w:rsidRDefault="00F52AF1" w:rsidP="002C41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4"/>
      <w:bookmarkEnd w:id="2"/>
      <w:r>
        <w:rPr>
          <w:rFonts w:eastAsiaTheme="minorHAnsi"/>
          <w:sz w:val="28"/>
          <w:szCs w:val="28"/>
          <w:lang w:eastAsia="en-US"/>
        </w:rPr>
        <w:t xml:space="preserve">4. В случае если по результатам анализа уполномоченным органом установлен факт проведения в отношении подведомственной организации контрольного (надзорного) мероприятия уполномоченный орган в срок до 10 августа года, в котором осуществляется отнесение деятельности </w:t>
      </w:r>
      <w:r>
        <w:rPr>
          <w:rFonts w:eastAsiaTheme="minorHAnsi"/>
          <w:sz w:val="28"/>
          <w:szCs w:val="28"/>
          <w:lang w:eastAsia="en-US"/>
        </w:rPr>
        <w:lastRenderedPageBreak/>
        <w:t>подведомственной организации к определенной категории риска (в 2024 году - не позднее 5 рабочих дней со дня установления факта проведения в отношении подведомственной организации контрольного (надзорного) мероприятия), направляет в подведомственную организацию письменный запрос о представлении информации о проведенных в отношении подведомственной организации контрольных (надзорных) мероприятиях, содержащий в том числе запрос сведений:</w:t>
      </w:r>
    </w:p>
    <w:p w:rsidR="00F52AF1" w:rsidRDefault="00F52AF1" w:rsidP="002C41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вступивших в законную силу за текущий и предшествующий календарные годы постановлениях о назначении административного наказания подведомственной организации (должностному лицу подведомственной организации) за совершение административных правонарушений, предусмотренных </w:t>
      </w:r>
      <w:hyperlink r:id="rId4" w:history="1">
        <w:r w:rsidRPr="007A6F38">
          <w:rPr>
            <w:rFonts w:eastAsiaTheme="minorHAnsi"/>
            <w:sz w:val="28"/>
            <w:szCs w:val="28"/>
            <w:lang w:eastAsia="en-US"/>
          </w:rPr>
          <w:t>частями 2</w:t>
        </w:r>
      </w:hyperlink>
      <w:r>
        <w:rPr>
          <w:rFonts w:eastAsiaTheme="minorHAnsi"/>
          <w:sz w:val="28"/>
          <w:szCs w:val="28"/>
          <w:lang w:eastAsia="en-US"/>
        </w:rPr>
        <w:t xml:space="preserve"> - </w:t>
      </w:r>
      <w:hyperlink r:id="rId5" w:history="1">
        <w:r w:rsidRPr="007A6F38">
          <w:rPr>
            <w:rFonts w:eastAsiaTheme="minorHAnsi"/>
            <w:sz w:val="28"/>
            <w:szCs w:val="28"/>
            <w:lang w:eastAsia="en-US"/>
          </w:rPr>
          <w:t>7 статьи 5.27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6" w:history="1">
        <w:r w:rsidRPr="007A6F38">
          <w:rPr>
            <w:rFonts w:eastAsiaTheme="minorHAnsi"/>
            <w:sz w:val="28"/>
            <w:szCs w:val="28"/>
            <w:lang w:eastAsia="en-US"/>
          </w:rPr>
          <w:t>статьей 5.27.1</w:t>
        </w:r>
      </w:hyperlink>
      <w:r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правонарушениях;</w:t>
      </w:r>
    </w:p>
    <w:p w:rsidR="00F52AF1" w:rsidRDefault="00F52AF1" w:rsidP="002C41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вступивших в законную силу за текущий и предшествующий календарные годы постановлениях о назначении административного наказания подведомственной организации (должностному лицу подведомственной организации) за совершение административных правонарушений, предусмотренных </w:t>
      </w:r>
      <w:hyperlink r:id="rId7" w:history="1">
        <w:r w:rsidRPr="007A6F38">
          <w:rPr>
            <w:rFonts w:eastAsiaTheme="minorHAnsi"/>
            <w:sz w:val="28"/>
            <w:szCs w:val="28"/>
            <w:lang w:eastAsia="en-US"/>
          </w:rPr>
          <w:t>частью 1 статьи 5.27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7A6F38">
          <w:rPr>
            <w:rFonts w:eastAsiaTheme="minorHAnsi"/>
            <w:sz w:val="28"/>
            <w:szCs w:val="28"/>
            <w:lang w:eastAsia="en-US"/>
          </w:rPr>
          <w:t>статьей 5.34</w:t>
        </w:r>
      </w:hyperlink>
      <w:r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правонарушениях;</w:t>
      </w:r>
    </w:p>
    <w:p w:rsidR="00F52AF1" w:rsidRDefault="00F52AF1" w:rsidP="002C41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вступивших в законную силу за текущий и предшествующий календарные годы постановлениях о назначении административного наказания подведомственной организации (должностному лицу подведомственной организации) за совершение административных правонарушений, предусмотренных </w:t>
      </w:r>
      <w:hyperlink r:id="rId9" w:history="1">
        <w:r w:rsidRPr="007A6F38">
          <w:rPr>
            <w:rFonts w:eastAsiaTheme="minorHAnsi"/>
            <w:sz w:val="28"/>
            <w:szCs w:val="28"/>
            <w:lang w:eastAsia="en-US"/>
          </w:rPr>
          <w:t>статьями 5.28</w:t>
        </w:r>
      </w:hyperlink>
      <w:r>
        <w:rPr>
          <w:rFonts w:eastAsiaTheme="minorHAnsi"/>
          <w:sz w:val="28"/>
          <w:szCs w:val="28"/>
          <w:lang w:eastAsia="en-US"/>
        </w:rPr>
        <w:t xml:space="preserve"> - </w:t>
      </w:r>
      <w:hyperlink r:id="rId10" w:history="1">
        <w:r w:rsidRPr="007A6F38">
          <w:rPr>
            <w:rFonts w:eastAsiaTheme="minorHAnsi"/>
            <w:sz w:val="28"/>
            <w:szCs w:val="28"/>
            <w:lang w:eastAsia="en-US"/>
          </w:rPr>
          <w:t>5.33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Pr="007A6F38">
          <w:rPr>
            <w:rFonts w:eastAsiaTheme="minorHAnsi"/>
            <w:sz w:val="28"/>
            <w:szCs w:val="28"/>
            <w:lang w:eastAsia="en-US"/>
          </w:rPr>
          <w:t>частью 1 статьи 5.42</w:t>
        </w:r>
      </w:hyperlink>
      <w:r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правонарушениях.</w:t>
      </w:r>
    </w:p>
    <w:p w:rsidR="00F52AF1" w:rsidRDefault="00F52AF1" w:rsidP="002C41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3" w:name="Par8"/>
      <w:bookmarkEnd w:id="3"/>
      <w:r>
        <w:rPr>
          <w:rFonts w:eastAsiaTheme="minorHAnsi"/>
          <w:sz w:val="28"/>
          <w:szCs w:val="28"/>
          <w:lang w:eastAsia="en-US"/>
        </w:rPr>
        <w:t xml:space="preserve">5. Подведомственная организация в течение 5 рабочих дней со дня получения письменного запроса, указанного в </w:t>
      </w:r>
      <w:hyperlink w:anchor="Par4" w:history="1">
        <w:r w:rsidRPr="007A6F38">
          <w:rPr>
            <w:rFonts w:eastAsiaTheme="minorHAnsi"/>
            <w:sz w:val="28"/>
            <w:szCs w:val="28"/>
            <w:lang w:eastAsia="en-US"/>
          </w:rPr>
          <w:t>пункте 4</w:t>
        </w:r>
      </w:hyperlink>
      <w:r>
        <w:rPr>
          <w:rFonts w:eastAsiaTheme="minorHAnsi"/>
          <w:sz w:val="28"/>
          <w:szCs w:val="28"/>
          <w:lang w:eastAsia="en-US"/>
        </w:rPr>
        <w:t xml:space="preserve"> Порядка, осуществляет подготовку и направление запрошенной информации уполномоченному органу.</w:t>
      </w:r>
    </w:p>
    <w:p w:rsidR="00F52AF1" w:rsidRDefault="00F52AF1" w:rsidP="002C41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Уполномоченные органы с учетом результатов анализа, информации, полученной от подведомственной организации согласно </w:t>
      </w:r>
      <w:hyperlink w:anchor="Par8" w:history="1">
        <w:r w:rsidRPr="007A6F38">
          <w:rPr>
            <w:rFonts w:eastAsiaTheme="minorHAnsi"/>
            <w:sz w:val="28"/>
            <w:szCs w:val="28"/>
            <w:lang w:eastAsia="en-US"/>
          </w:rPr>
          <w:t>пункту 5</w:t>
        </w:r>
      </w:hyperlink>
      <w:r>
        <w:rPr>
          <w:rFonts w:eastAsiaTheme="minorHAnsi"/>
          <w:sz w:val="28"/>
          <w:szCs w:val="28"/>
          <w:lang w:eastAsia="en-US"/>
        </w:rPr>
        <w:t xml:space="preserve"> Порядка, и в соответствии с </w:t>
      </w:r>
      <w:hyperlink r:id="rId12" w:history="1">
        <w:r w:rsidRPr="007A6F38">
          <w:rPr>
            <w:rFonts w:eastAsiaTheme="minorHAnsi"/>
            <w:sz w:val="28"/>
            <w:szCs w:val="28"/>
            <w:lang w:eastAsia="en-US"/>
          </w:rPr>
          <w:t>критериями</w:t>
        </w:r>
      </w:hyperlink>
      <w:r>
        <w:rPr>
          <w:rFonts w:eastAsiaTheme="minorHAnsi"/>
          <w:sz w:val="28"/>
          <w:szCs w:val="28"/>
          <w:lang w:eastAsia="en-US"/>
        </w:rPr>
        <w:t>, установленными приложением к</w:t>
      </w:r>
      <w:r w:rsidR="00243AD2">
        <w:rPr>
          <w:rFonts w:eastAsiaTheme="minorHAnsi"/>
          <w:sz w:val="28"/>
          <w:szCs w:val="28"/>
          <w:lang w:eastAsia="en-US"/>
        </w:rPr>
        <w:t xml:space="preserve"> приказу МКУ УО ШМО </w:t>
      </w:r>
      <w:r w:rsidR="00243AD2" w:rsidRPr="00FE12A5">
        <w:rPr>
          <w:rFonts w:eastAsiaTheme="minorHAnsi"/>
          <w:sz w:val="28"/>
          <w:szCs w:val="28"/>
          <w:lang w:eastAsia="en-US"/>
        </w:rPr>
        <w:t>№</w:t>
      </w:r>
      <w:r w:rsidR="00FE12A5" w:rsidRPr="00FE12A5">
        <w:rPr>
          <w:rFonts w:eastAsiaTheme="minorHAnsi"/>
          <w:sz w:val="28"/>
          <w:szCs w:val="28"/>
          <w:lang w:eastAsia="en-US"/>
        </w:rPr>
        <w:t xml:space="preserve"> 143/1</w:t>
      </w:r>
      <w:r w:rsidR="00FE12A5">
        <w:rPr>
          <w:rFonts w:eastAsiaTheme="minorHAnsi"/>
          <w:sz w:val="28"/>
          <w:szCs w:val="28"/>
          <w:lang w:eastAsia="en-US"/>
        </w:rPr>
        <w:t xml:space="preserve"> </w:t>
      </w:r>
      <w:r w:rsidR="00243AD2">
        <w:rPr>
          <w:rFonts w:eastAsiaTheme="minorHAnsi"/>
          <w:sz w:val="28"/>
          <w:szCs w:val="28"/>
          <w:lang w:eastAsia="en-US"/>
        </w:rPr>
        <w:t>от 1</w:t>
      </w:r>
      <w:r w:rsidR="001B3C1C">
        <w:rPr>
          <w:rFonts w:eastAsiaTheme="minorHAnsi"/>
          <w:sz w:val="28"/>
          <w:szCs w:val="28"/>
          <w:lang w:eastAsia="en-US"/>
        </w:rPr>
        <w:t>1</w:t>
      </w:r>
      <w:r w:rsidR="00243AD2">
        <w:rPr>
          <w:rFonts w:eastAsiaTheme="minorHAnsi"/>
          <w:sz w:val="28"/>
          <w:szCs w:val="28"/>
          <w:lang w:eastAsia="en-US"/>
        </w:rPr>
        <w:t>.11.2024г. «</w:t>
      </w:r>
      <w:r w:rsidR="00243AD2" w:rsidRPr="00FE12A5">
        <w:rPr>
          <w:rFonts w:eastAsiaTheme="minorHAnsi"/>
          <w:sz w:val="28"/>
          <w:szCs w:val="28"/>
          <w:lang w:eastAsia="en-US"/>
        </w:rPr>
        <w:t xml:space="preserve">Об организации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</w:t>
      </w:r>
      <w:bookmarkStart w:id="4" w:name="_Hlk189043026"/>
      <w:r w:rsidR="00243AD2" w:rsidRPr="00FE12A5">
        <w:rPr>
          <w:rFonts w:eastAsiaTheme="minorHAnsi"/>
          <w:sz w:val="28"/>
          <w:szCs w:val="28"/>
          <w:lang w:eastAsia="en-US"/>
        </w:rPr>
        <w:t>Муниципальному казенному</w:t>
      </w:r>
      <w:r w:rsidR="00243AD2">
        <w:rPr>
          <w:sz w:val="28"/>
          <w:szCs w:val="28"/>
        </w:rPr>
        <w:t xml:space="preserve"> учреждению «Управление образования Шарыповского муниципального округа» образовательных учреждениях</w:t>
      </w:r>
      <w:bookmarkEnd w:id="4"/>
      <w:r w:rsidR="00243AD2">
        <w:rPr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ежегодно в период с 15 октября по 15 ноября текущего года (в 2024 году - в течение 10 рабочих дней со дня получения информации от подведомственных организаций согласно </w:t>
      </w:r>
      <w:hyperlink w:anchor="Par8" w:history="1">
        <w:r w:rsidRPr="007A6F38">
          <w:rPr>
            <w:rFonts w:eastAsiaTheme="minorHAnsi"/>
            <w:sz w:val="28"/>
            <w:szCs w:val="28"/>
            <w:lang w:eastAsia="en-US"/>
          </w:rPr>
          <w:t>пункту 5</w:t>
        </w:r>
      </w:hyperlink>
      <w:r>
        <w:rPr>
          <w:rFonts w:eastAsiaTheme="minorHAnsi"/>
          <w:sz w:val="28"/>
          <w:szCs w:val="28"/>
          <w:lang w:eastAsia="en-US"/>
        </w:rPr>
        <w:t xml:space="preserve"> Порядка) принимают решение в форме </w:t>
      </w:r>
      <w:r w:rsidR="007A6F38">
        <w:rPr>
          <w:rFonts w:eastAsiaTheme="minorHAnsi"/>
          <w:sz w:val="28"/>
          <w:szCs w:val="28"/>
          <w:lang w:eastAsia="en-US"/>
        </w:rPr>
        <w:t>приказа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43AD2">
        <w:rPr>
          <w:rFonts w:eastAsiaTheme="minorHAnsi"/>
          <w:sz w:val="28"/>
          <w:szCs w:val="28"/>
          <w:lang w:eastAsia="en-US"/>
        </w:rPr>
        <w:t xml:space="preserve">МКУ УО ШМО </w:t>
      </w:r>
      <w:r>
        <w:rPr>
          <w:rFonts w:eastAsiaTheme="minorHAnsi"/>
          <w:sz w:val="28"/>
          <w:szCs w:val="28"/>
          <w:lang w:eastAsia="en-US"/>
        </w:rPr>
        <w:t>об отнесении деятельности подведомственной организации к категории среднего, умеренного и низкого риска.</w:t>
      </w:r>
    </w:p>
    <w:p w:rsidR="00F52AF1" w:rsidRDefault="00F52AF1" w:rsidP="002C41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 отнесения деятельности подведомственной организации к определенной категории риска она считается отнесенной к категории низкого риска.</w:t>
      </w:r>
    </w:p>
    <w:p w:rsidR="00FE12A5" w:rsidRDefault="00FE12A5" w:rsidP="002C41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C4186" w:rsidRDefault="002C4186" w:rsidP="002C418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 2</w:t>
      </w:r>
    </w:p>
    <w:p w:rsidR="002C4186" w:rsidRPr="007A6F38" w:rsidRDefault="002C4186" w:rsidP="002C4186">
      <w:pPr>
        <w:tabs>
          <w:tab w:val="left" w:pos="142"/>
          <w:tab w:val="left" w:pos="284"/>
          <w:tab w:val="left" w:pos="426"/>
        </w:tabs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МКУ УО </w:t>
      </w:r>
      <w:r w:rsidRPr="007A6F38">
        <w:rPr>
          <w:sz w:val="28"/>
          <w:szCs w:val="28"/>
        </w:rPr>
        <w:t xml:space="preserve">ШМО </w:t>
      </w:r>
    </w:p>
    <w:p w:rsidR="002C4186" w:rsidRDefault="002C4186" w:rsidP="002C4186">
      <w:pPr>
        <w:tabs>
          <w:tab w:val="left" w:pos="142"/>
          <w:tab w:val="left" w:pos="284"/>
          <w:tab w:val="left" w:pos="426"/>
        </w:tabs>
        <w:ind w:left="6096"/>
        <w:jc w:val="right"/>
        <w:rPr>
          <w:sz w:val="28"/>
          <w:szCs w:val="28"/>
        </w:rPr>
      </w:pPr>
      <w:r w:rsidRPr="007A6F38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7A6F38">
        <w:rPr>
          <w:sz w:val="28"/>
          <w:szCs w:val="28"/>
        </w:rPr>
        <w:t>.11.2024 №</w:t>
      </w:r>
      <w:r w:rsidR="00FE12A5">
        <w:rPr>
          <w:sz w:val="28"/>
          <w:szCs w:val="28"/>
        </w:rPr>
        <w:t xml:space="preserve"> 144/1</w:t>
      </w:r>
    </w:p>
    <w:p w:rsidR="002C4186" w:rsidRDefault="002C4186" w:rsidP="002C418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4186" w:rsidRDefault="002C4186" w:rsidP="002C418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C4186">
        <w:rPr>
          <w:rFonts w:eastAsiaTheme="minorHAnsi"/>
          <w:b/>
          <w:bCs/>
          <w:sz w:val="28"/>
          <w:szCs w:val="28"/>
          <w:lang w:eastAsia="en-US"/>
        </w:rPr>
        <w:t>ПОРЯДОК ВЕДЕНИЯ УЧЕТА МУНИЦИПАЛЬНЫМ КАЗЕННЫМ УЧРЕЖДЕНИЕМ «УПРАВЛЕНИЕ ОБРАЗОВАНИЯ ШАРЫПОВСКОГО МУНИЦИПАЛЬНОГО ОКРУГА» ПРОВОДИМЫХ ПРОФИЛАКТИЧЕСКИХ И КОНТРОЛЬНЫХ МЕРОПРИЯТИЙ В ОТНОШЕНИИ МУНИЦИПАЛЬНЫХ ОБРАЗ</w:t>
      </w:r>
      <w:bookmarkStart w:id="5" w:name="_GoBack"/>
      <w:bookmarkEnd w:id="5"/>
      <w:r w:rsidRPr="002C4186">
        <w:rPr>
          <w:rFonts w:eastAsiaTheme="minorHAnsi"/>
          <w:b/>
          <w:bCs/>
          <w:sz w:val="28"/>
          <w:szCs w:val="28"/>
          <w:lang w:eastAsia="en-US"/>
        </w:rPr>
        <w:t>ОВАТЕЛЬНЫХ УЧРЕЖДЕНИЙ, В ОТНОШЕНИИ КОТОРЫХ МУНИЦИПАЛЬНОЕ КАЗЕННОЕ УЧРЕЖДЕНИЕ «УПРАВЛЕНИЕ ОБРАЗОВАНИЯ ШАРЫПОВСКОГО МУНИЦИПАЛЬНОГО ОКРУГА» ОСУЩЕСТВЛЯЕТ ФУНКЦИИ И ПОЛНОМОЧИЯ УЧРЕДИТЕЛЯ,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</w:t>
      </w:r>
    </w:p>
    <w:p w:rsidR="002C4186" w:rsidRDefault="002C4186" w:rsidP="002C418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C4186" w:rsidRDefault="002C4186" w:rsidP="002C41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Порядок ведения учета</w:t>
      </w:r>
      <w:r w:rsidRPr="002C4186">
        <w:rPr>
          <w:rFonts w:eastAsiaTheme="minorHAnsi"/>
          <w:sz w:val="28"/>
          <w:szCs w:val="28"/>
          <w:lang w:eastAsia="en-US"/>
        </w:rPr>
        <w:t xml:space="preserve"> Муниципальным казенным учреждением «Управление образования Шарыповского муниципального округа» проводимых профилактических и контрольных мероприятий в отношении муниципальных образовательных учреждений, в отношении которых Муниципальное казенное учреждение «Управление образования Шарыповского муниципального округа» осуществляет функции и полномочия учредителя,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>
        <w:rPr>
          <w:rFonts w:eastAsiaTheme="minorHAnsi"/>
          <w:sz w:val="28"/>
          <w:szCs w:val="28"/>
          <w:lang w:eastAsia="en-US"/>
        </w:rPr>
        <w:t>,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 (далее - Порядок, уполномоченный орган, подведомственная организация) устанавливает процедуру ведения учета уполномоченными органами проводимых ими профилактических и контрольных мероприятий в отношении подведомственных организаций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 (далее - ведомственный контроль).</w:t>
      </w:r>
    </w:p>
    <w:p w:rsidR="002C4186" w:rsidRDefault="002C4186" w:rsidP="002C41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Понятия, используемые в Порядке, применяются в значениях, определенных </w:t>
      </w:r>
      <w:hyperlink r:id="rId13" w:history="1">
        <w:r w:rsidRPr="002C4186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 (далее - Закон края № 3-874).</w:t>
      </w:r>
    </w:p>
    <w:p w:rsidR="002C4186" w:rsidRDefault="002C4186" w:rsidP="002C41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Учет уполномоченным органом проводимых им профилактических и контрольных мероприятий в отношении подведомственных организаций при осуществлении ведомственного контроля производится посредством ведения </w:t>
      </w:r>
      <w:hyperlink w:anchor="Par57" w:history="1">
        <w:r w:rsidRPr="002C4186">
          <w:rPr>
            <w:rFonts w:eastAsiaTheme="minorHAnsi"/>
            <w:sz w:val="28"/>
            <w:szCs w:val="28"/>
            <w:lang w:eastAsia="en-US"/>
          </w:rPr>
          <w:t>журнала</w:t>
        </w:r>
      </w:hyperlink>
      <w:r>
        <w:rPr>
          <w:rFonts w:eastAsiaTheme="minorHAnsi"/>
          <w:sz w:val="28"/>
          <w:szCs w:val="28"/>
          <w:lang w:eastAsia="en-US"/>
        </w:rPr>
        <w:t xml:space="preserve"> учета контрольных мероприятий в отношении подведомственных организаций при осуществлении ведомственного контроля по форме согласно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приложению № 1 к настоящему Порядку (далее - журнал учета проверок), </w:t>
      </w:r>
      <w:hyperlink w:anchor="Par129" w:history="1">
        <w:r w:rsidRPr="002C4186">
          <w:rPr>
            <w:rFonts w:eastAsiaTheme="minorHAnsi"/>
            <w:sz w:val="28"/>
            <w:szCs w:val="28"/>
            <w:lang w:eastAsia="en-US"/>
          </w:rPr>
          <w:t>журнала</w:t>
        </w:r>
      </w:hyperlink>
      <w:r>
        <w:rPr>
          <w:rFonts w:eastAsiaTheme="minorHAnsi"/>
          <w:sz w:val="28"/>
          <w:szCs w:val="28"/>
          <w:lang w:eastAsia="en-US"/>
        </w:rPr>
        <w:t xml:space="preserve"> учета профилактических мероприятий в отношении подведомственных образовательных учреждений при осуществлении ведомственного контроля по форме согласно приложению № 2 к настоящему Порядку (далее - журнал учета профилактических мероприятий).</w:t>
      </w:r>
    </w:p>
    <w:p w:rsidR="002C4186" w:rsidRDefault="002C4186" w:rsidP="002C41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Журнал учета проверок, журнал учета профилактических мероприятий должны быть прошиты, пронумерованы и заверены печатью уполномоченного органа.</w:t>
      </w:r>
    </w:p>
    <w:p w:rsidR="002C4186" w:rsidRDefault="002C4186" w:rsidP="002C418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4186" w:rsidRDefault="002C4186" w:rsidP="002C418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4186" w:rsidRDefault="002C4186" w:rsidP="002C418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4186" w:rsidRDefault="002C4186" w:rsidP="002C418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  <w:sectPr w:rsidR="002C4186" w:rsidSect="00FE12A5">
          <w:pgSz w:w="11905" w:h="16838"/>
          <w:pgMar w:top="1134" w:right="851" w:bottom="851" w:left="1701" w:header="0" w:footer="0" w:gutter="0"/>
          <w:cols w:space="720"/>
          <w:noEndnote/>
        </w:sectPr>
      </w:pPr>
    </w:p>
    <w:p w:rsidR="002C4186" w:rsidRDefault="002C4186" w:rsidP="007E327D">
      <w:pPr>
        <w:autoSpaceDE w:val="0"/>
        <w:autoSpaceDN w:val="0"/>
        <w:adjustRightInd w:val="0"/>
        <w:ind w:left="4820"/>
        <w:jc w:val="right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N 1</w:t>
      </w:r>
    </w:p>
    <w:p w:rsidR="002C4186" w:rsidRDefault="002C4186" w:rsidP="007E327D">
      <w:pPr>
        <w:autoSpaceDE w:val="0"/>
        <w:autoSpaceDN w:val="0"/>
        <w:adjustRightInd w:val="0"/>
        <w:ind w:left="482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</w:t>
      </w:r>
      <w:r w:rsidR="007E327D">
        <w:rPr>
          <w:rFonts w:eastAsiaTheme="minorHAnsi"/>
          <w:sz w:val="28"/>
          <w:szCs w:val="28"/>
          <w:lang w:eastAsia="en-US"/>
        </w:rPr>
        <w:t xml:space="preserve"> </w:t>
      </w:r>
      <w:r w:rsidRPr="002C4186">
        <w:rPr>
          <w:rFonts w:eastAsiaTheme="minorHAnsi"/>
          <w:sz w:val="28"/>
          <w:szCs w:val="28"/>
          <w:lang w:eastAsia="en-US"/>
        </w:rPr>
        <w:t xml:space="preserve">ведения учета </w:t>
      </w:r>
      <w:r>
        <w:rPr>
          <w:rFonts w:eastAsiaTheme="minorHAnsi"/>
          <w:sz w:val="28"/>
          <w:szCs w:val="28"/>
          <w:lang w:eastAsia="en-US"/>
        </w:rPr>
        <w:t>М</w:t>
      </w:r>
      <w:r w:rsidRPr="002C4186">
        <w:rPr>
          <w:rFonts w:eastAsiaTheme="minorHAnsi"/>
          <w:sz w:val="28"/>
          <w:szCs w:val="28"/>
          <w:lang w:eastAsia="en-US"/>
        </w:rPr>
        <w:t>униципальным казенным учреждением «</w:t>
      </w:r>
      <w:r>
        <w:rPr>
          <w:rFonts w:eastAsiaTheme="minorHAnsi"/>
          <w:sz w:val="28"/>
          <w:szCs w:val="28"/>
          <w:lang w:eastAsia="en-US"/>
        </w:rPr>
        <w:t>У</w:t>
      </w:r>
      <w:r w:rsidRPr="002C4186">
        <w:rPr>
          <w:rFonts w:eastAsiaTheme="minorHAnsi"/>
          <w:sz w:val="28"/>
          <w:szCs w:val="28"/>
          <w:lang w:eastAsia="en-US"/>
        </w:rPr>
        <w:t xml:space="preserve">правление образования Шарыповского муниципального округа» проводимых профилактических и контрольных мероприятий в отношении муниципальных образовательных учреждений, в отношении которых </w:t>
      </w:r>
      <w:r>
        <w:rPr>
          <w:rFonts w:eastAsiaTheme="minorHAnsi"/>
          <w:sz w:val="28"/>
          <w:szCs w:val="28"/>
          <w:lang w:eastAsia="en-US"/>
        </w:rPr>
        <w:t>М</w:t>
      </w:r>
      <w:r w:rsidRPr="002C4186">
        <w:rPr>
          <w:rFonts w:eastAsiaTheme="minorHAnsi"/>
          <w:sz w:val="28"/>
          <w:szCs w:val="28"/>
          <w:lang w:eastAsia="en-US"/>
        </w:rPr>
        <w:t>униципальное казенное учреждение «</w:t>
      </w:r>
      <w:r>
        <w:rPr>
          <w:rFonts w:eastAsiaTheme="minorHAnsi"/>
          <w:sz w:val="28"/>
          <w:szCs w:val="28"/>
          <w:lang w:eastAsia="en-US"/>
        </w:rPr>
        <w:t>У</w:t>
      </w:r>
      <w:r w:rsidRPr="002C4186">
        <w:rPr>
          <w:rFonts w:eastAsiaTheme="minorHAnsi"/>
          <w:sz w:val="28"/>
          <w:szCs w:val="28"/>
          <w:lang w:eastAsia="en-US"/>
        </w:rPr>
        <w:t>правление образования Шарыповского муниципального округа» осуществляет функции и полномочия учредителя,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</w:t>
      </w:r>
    </w:p>
    <w:p w:rsidR="002C4186" w:rsidRDefault="002C4186" w:rsidP="007E327D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</w:p>
    <w:p w:rsidR="007E327D" w:rsidRDefault="007E327D" w:rsidP="007E327D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</w:p>
    <w:p w:rsidR="007E327D" w:rsidRDefault="007E327D" w:rsidP="007E327D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</w:p>
    <w:p w:rsidR="002C4186" w:rsidRDefault="002C4186" w:rsidP="002C418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6" w:name="Par57"/>
      <w:bookmarkEnd w:id="6"/>
      <w:r>
        <w:rPr>
          <w:rFonts w:eastAsiaTheme="minorHAnsi"/>
          <w:sz w:val="28"/>
          <w:szCs w:val="28"/>
          <w:lang w:eastAsia="en-US"/>
        </w:rPr>
        <w:t>Журнал учета контрольных мероприятий в отношении</w:t>
      </w:r>
    </w:p>
    <w:p w:rsidR="002C4186" w:rsidRDefault="002C4186" w:rsidP="002C418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подведомственных организаций при осуществлении</w:t>
      </w:r>
      <w:r w:rsidR="007E327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ведомственного контроля за соблюдением трудового</w:t>
      </w:r>
    </w:p>
    <w:p w:rsidR="002C4186" w:rsidRDefault="002C4186" w:rsidP="007E327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законодательства и иных нормативных правовых актов,</w:t>
      </w:r>
      <w:r w:rsidR="007E327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содержащих нормы трудового права</w:t>
      </w:r>
    </w:p>
    <w:p w:rsidR="007E327D" w:rsidRDefault="007E327D" w:rsidP="007E327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48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09"/>
        <w:gridCol w:w="1339"/>
        <w:gridCol w:w="1099"/>
        <w:gridCol w:w="1519"/>
        <w:gridCol w:w="3873"/>
        <w:gridCol w:w="1564"/>
        <w:gridCol w:w="1309"/>
        <w:gridCol w:w="1849"/>
      </w:tblGrid>
      <w:tr w:rsidR="007E327D" w:rsidRPr="007E327D" w:rsidTr="007E32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Наименование организации, ИНН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E327D">
            <w:pPr>
              <w:autoSpaceDE w:val="0"/>
              <w:autoSpaceDN w:val="0"/>
              <w:adjustRightInd w:val="0"/>
              <w:ind w:right="-4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Категория риска (средний/умеренный/низкий)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Срок проведения контрольного мероприятия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Вид контрольного мероприятия (плановая проверка/внеплановая проверка)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 xml:space="preserve">Сведения о выявленных нарушениях по итогам контрольного мероприятия (краткое описание нарушения с указанием на конкретную норму Трудового </w:t>
            </w:r>
            <w:hyperlink r:id="rId14" w:history="1">
              <w:r w:rsidRPr="007E327D">
                <w:rPr>
                  <w:rFonts w:eastAsiaTheme="minorHAnsi"/>
                  <w:lang w:eastAsia="en-US"/>
                </w:rPr>
                <w:t>кодекса</w:t>
              </w:r>
            </w:hyperlink>
            <w:r w:rsidRPr="007E327D">
              <w:rPr>
                <w:rFonts w:eastAsiaTheme="minorHAnsi"/>
                <w:lang w:eastAsia="en-US"/>
              </w:rPr>
              <w:t xml:space="preserve"> Российской Федерации и иных нормативных правовых актов, содержащих нормы трудового права)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Сведения о выданных предписаниях (выдавались/не выдавались)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Сведения об устранении нарушений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Сведения о лицах, привлеченных к ответственности (ФИО, должность)</w:t>
            </w:r>
          </w:p>
        </w:tc>
      </w:tr>
      <w:tr w:rsidR="007E327D" w:rsidRPr="007E327D" w:rsidTr="007E32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9</w:t>
            </w:r>
          </w:p>
        </w:tc>
      </w:tr>
      <w:tr w:rsidR="007E327D" w:rsidRPr="007E327D" w:rsidTr="007E32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E327D" w:rsidRPr="007E327D" w:rsidTr="007E32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D" w:rsidRPr="007E327D" w:rsidRDefault="007E327D" w:rsidP="007F09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7E327D" w:rsidRDefault="007E327D" w:rsidP="007E327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E327D" w:rsidRDefault="007E327D" w:rsidP="007E327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E327D" w:rsidRDefault="007E327D" w:rsidP="007E327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E327D" w:rsidRDefault="007E327D" w:rsidP="007E327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E327D" w:rsidRDefault="007E327D" w:rsidP="007E327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  <w:sectPr w:rsidR="007E327D" w:rsidSect="007E327D">
          <w:pgSz w:w="16838" w:h="11905" w:orient="landscape"/>
          <w:pgMar w:top="567" w:right="1134" w:bottom="709" w:left="1134" w:header="0" w:footer="0" w:gutter="0"/>
          <w:cols w:space="720"/>
          <w:noEndnote/>
        </w:sectPr>
      </w:pPr>
    </w:p>
    <w:p w:rsidR="002C4186" w:rsidRDefault="002C4186" w:rsidP="007E327D">
      <w:pPr>
        <w:autoSpaceDE w:val="0"/>
        <w:autoSpaceDN w:val="0"/>
        <w:adjustRightInd w:val="0"/>
        <w:ind w:left="7230"/>
        <w:jc w:val="right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N 2</w:t>
      </w:r>
    </w:p>
    <w:p w:rsidR="002C4186" w:rsidRDefault="007E327D" w:rsidP="007E327D">
      <w:pPr>
        <w:autoSpaceDE w:val="0"/>
        <w:autoSpaceDN w:val="0"/>
        <w:adjustRightInd w:val="0"/>
        <w:ind w:left="7230"/>
        <w:jc w:val="right"/>
        <w:rPr>
          <w:rFonts w:eastAsiaTheme="minorHAnsi"/>
          <w:sz w:val="28"/>
          <w:szCs w:val="28"/>
          <w:lang w:eastAsia="en-US"/>
        </w:rPr>
      </w:pPr>
      <w:r w:rsidRPr="007E327D">
        <w:rPr>
          <w:rFonts w:eastAsiaTheme="minorHAnsi"/>
          <w:sz w:val="28"/>
          <w:szCs w:val="28"/>
          <w:lang w:eastAsia="en-US"/>
        </w:rPr>
        <w:t>к Порядку ведения учета Муниципальным казенным учреждением «Управление образования Шарыповского муниципального округа» проводимых профилактических и контрольных мероприятий в отношении муниципальных образовательных учреждений, в отношении которых Муниципальное казенное учреждение «Управление образования Шарыповского муниципального округа» осуществляет функции и полномочия учредителя,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</w:t>
      </w:r>
    </w:p>
    <w:p w:rsidR="007E327D" w:rsidRDefault="007E327D" w:rsidP="002C418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7" w:name="Par129"/>
      <w:bookmarkEnd w:id="7"/>
    </w:p>
    <w:p w:rsidR="007E327D" w:rsidRDefault="007E327D" w:rsidP="002C418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C4186" w:rsidRDefault="002C4186" w:rsidP="002C418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Журнал учета профилактических мероприятий в отношении</w:t>
      </w:r>
    </w:p>
    <w:p w:rsidR="002C4186" w:rsidRDefault="002C4186" w:rsidP="002C418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подведомственных организаций при осуществлении</w:t>
      </w:r>
    </w:p>
    <w:p w:rsidR="002C4186" w:rsidRDefault="002C4186" w:rsidP="002C418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ведомственного контроля за соблюдением трудового</w:t>
      </w:r>
    </w:p>
    <w:p w:rsidR="002C4186" w:rsidRDefault="002C4186" w:rsidP="002C418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законодательства и иных нормативных правовых актов,</w:t>
      </w:r>
    </w:p>
    <w:p w:rsidR="002C4186" w:rsidRDefault="002C4186" w:rsidP="002C418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содержащих нормы трудового права</w:t>
      </w:r>
    </w:p>
    <w:p w:rsidR="002C4186" w:rsidRDefault="002C4186" w:rsidP="002C418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50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786"/>
        <w:gridCol w:w="2154"/>
        <w:gridCol w:w="3516"/>
        <w:gridCol w:w="4129"/>
      </w:tblGrid>
      <w:tr w:rsidR="002C4186" w:rsidRPr="007E327D" w:rsidTr="007E32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Наименование подведомственной организации, ИНН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Срок проведения профилактического мероприятия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Вид профилактического мероприятия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Краткая информация об итогах проведенного профилактического мероприятия</w:t>
            </w:r>
          </w:p>
        </w:tc>
      </w:tr>
      <w:tr w:rsidR="002C4186" w:rsidRPr="007E327D" w:rsidTr="007E32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5</w:t>
            </w:r>
          </w:p>
        </w:tc>
      </w:tr>
      <w:tr w:rsidR="002C4186" w:rsidRPr="007E327D" w:rsidTr="007E32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C4186" w:rsidRPr="007E327D" w:rsidTr="007E327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E327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86" w:rsidRPr="007E327D" w:rsidRDefault="002C4186" w:rsidP="002C41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2C4186" w:rsidRDefault="002C4186" w:rsidP="002C418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4186" w:rsidRDefault="002C4186" w:rsidP="002C4186">
      <w:pPr>
        <w:autoSpaceDE w:val="0"/>
        <w:autoSpaceDN w:val="0"/>
        <w:adjustRightInd w:val="0"/>
        <w:ind w:firstLine="540"/>
        <w:jc w:val="both"/>
      </w:pPr>
    </w:p>
    <w:sectPr w:rsidR="002C4186" w:rsidSect="007E327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F4"/>
    <w:rsid w:val="001B3C1C"/>
    <w:rsid w:val="001F72C4"/>
    <w:rsid w:val="00243AD2"/>
    <w:rsid w:val="002C4186"/>
    <w:rsid w:val="00331F35"/>
    <w:rsid w:val="00393A80"/>
    <w:rsid w:val="006D03DE"/>
    <w:rsid w:val="00751D24"/>
    <w:rsid w:val="007A6F38"/>
    <w:rsid w:val="007E327D"/>
    <w:rsid w:val="008466F4"/>
    <w:rsid w:val="009251E7"/>
    <w:rsid w:val="00C04FAB"/>
    <w:rsid w:val="00EC32B9"/>
    <w:rsid w:val="00F52AF1"/>
    <w:rsid w:val="00F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08D8"/>
  <w15:chartTrackingRefBased/>
  <w15:docId w15:val="{24AAAE47-4E10-4DA9-94D0-0B212AFF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2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393A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32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32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83238&amp;dst=100289" TargetMode="External"/><Relationship Id="rId13" Type="http://schemas.openxmlformats.org/officeDocument/2006/relationships/hyperlink" Target="https://login.consultant.ru/link/?req=doc&amp;base=RLAW123&amp;n=3359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83238&amp;dst=7444" TargetMode="External"/><Relationship Id="rId12" Type="http://schemas.openxmlformats.org/officeDocument/2006/relationships/hyperlink" Target="https://login.consultant.ru/link/?req=doc&amp;base=RLAW123&amp;n=335953&amp;dst=8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83238&amp;dst=5656" TargetMode="External"/><Relationship Id="rId11" Type="http://schemas.openxmlformats.org/officeDocument/2006/relationships/hyperlink" Target="https://login.consultant.ru/link/?req=doc&amp;base=RZR&amp;n=483238&amp;dst=3915" TargetMode="External"/><Relationship Id="rId5" Type="http://schemas.openxmlformats.org/officeDocument/2006/relationships/hyperlink" Target="https://login.consultant.ru/link/?req=doc&amp;base=RZR&amp;n=483238&amp;dst=745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483238&amp;dst=100286" TargetMode="External"/><Relationship Id="rId4" Type="http://schemas.openxmlformats.org/officeDocument/2006/relationships/hyperlink" Target="https://login.consultant.ru/link/?req=doc&amp;base=RZR&amp;n=483238&amp;dst=7446" TargetMode="External"/><Relationship Id="rId9" Type="http://schemas.openxmlformats.org/officeDocument/2006/relationships/hyperlink" Target="https://login.consultant.ru/link/?req=doc&amp;base=RZR&amp;n=483238&amp;dst=100271" TargetMode="External"/><Relationship Id="rId14" Type="http://schemas.openxmlformats.org/officeDocument/2006/relationships/hyperlink" Target="https://login.consultant.ru/link/?req=doc&amp;base=RZR&amp;n=4828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5</cp:revision>
  <cp:lastPrinted>2025-03-17T03:49:00Z</cp:lastPrinted>
  <dcterms:created xsi:type="dcterms:W3CDTF">2025-03-13T03:28:00Z</dcterms:created>
  <dcterms:modified xsi:type="dcterms:W3CDTF">2025-03-17T03:51:00Z</dcterms:modified>
</cp:coreProperties>
</file>